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FF135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" strokecolor="black [3213]" strokeweight=".5pt"/>
            </w:pict>
          </mc:Fallback>
        </mc:AlternateContent>
      </w:r>
    </w:p>
    <w:p w14:paraId="21400323" w14:textId="02227153" w:rsidR="00E93517" w:rsidRPr="00E93517" w:rsidRDefault="00E93517" w:rsidP="00E93517">
      <w:pPr>
        <w:tabs>
          <w:tab w:val="left" w:pos="2490"/>
        </w:tabs>
        <w:spacing w:after="120"/>
        <w:rPr>
          <w:rFonts w:ascii="Arial" w:eastAsia="Arial" w:hAnsi="Arial" w:cs="Arial"/>
          <w:b/>
          <w:sz w:val="28"/>
          <w:szCs w:val="28"/>
        </w:rPr>
      </w:pPr>
      <w:proofErr w:type="spellStart"/>
      <w:r w:rsidRPr="00E93517">
        <w:rPr>
          <w:rFonts w:ascii="Arial" w:eastAsia="Arial" w:hAnsi="Arial" w:cs="Arial"/>
          <w:sz w:val="20"/>
          <w:szCs w:val="20"/>
        </w:rPr>
        <w:t>CargoLine</w:t>
      </w:r>
      <w:proofErr w:type="spellEnd"/>
    </w:p>
    <w:p w14:paraId="56E85835" w14:textId="2FC5116F" w:rsidR="55A8171B" w:rsidRPr="00BF1DB4" w:rsidRDefault="00E93517" w:rsidP="00E93517">
      <w:pPr>
        <w:tabs>
          <w:tab w:val="left" w:pos="2490"/>
        </w:tabs>
        <w:spacing w:after="120"/>
        <w:rPr>
          <w:rFonts w:ascii="Arial" w:eastAsia="Arial" w:hAnsi="Arial" w:cs="Arial"/>
          <w:b/>
          <w:sz w:val="28"/>
          <w:szCs w:val="28"/>
        </w:rPr>
      </w:pPr>
      <w:r w:rsidRPr="00E93517">
        <w:rPr>
          <w:rFonts w:ascii="Arial" w:eastAsia="Arial" w:hAnsi="Arial" w:cs="Arial"/>
          <w:b/>
          <w:sz w:val="28"/>
          <w:szCs w:val="28"/>
        </w:rPr>
        <w:t xml:space="preserve">Telematics: </w:t>
      </w:r>
      <w:proofErr w:type="spellStart"/>
      <w:r w:rsidRPr="00E93517">
        <w:rPr>
          <w:rFonts w:ascii="Arial" w:eastAsia="Arial" w:hAnsi="Arial" w:cs="Arial"/>
          <w:b/>
          <w:sz w:val="28"/>
          <w:szCs w:val="28"/>
        </w:rPr>
        <w:t>Kochtrans</w:t>
      </w:r>
      <w:proofErr w:type="spellEnd"/>
      <w:r w:rsidRPr="00E93517">
        <w:rPr>
          <w:rFonts w:ascii="Arial" w:eastAsia="Arial" w:hAnsi="Arial" w:cs="Arial"/>
          <w:b/>
          <w:sz w:val="28"/>
          <w:szCs w:val="28"/>
        </w:rPr>
        <w:t xml:space="preserve"> switches to TIS</w:t>
      </w:r>
    </w:p>
    <w:p w14:paraId="65D20E56" w14:textId="77777777" w:rsidR="00EF507B" w:rsidRPr="007476D8" w:rsidRDefault="00EF507B" w:rsidP="55A8171B">
      <w:pPr>
        <w:rPr>
          <w:rFonts w:ascii="Arial" w:eastAsia="Arial" w:hAnsi="Arial" w:cs="Arial"/>
          <w:b/>
          <w:bCs/>
          <w:sz w:val="28"/>
          <w:szCs w:val="28"/>
        </w:rPr>
      </w:pPr>
    </w:p>
    <w:p w14:paraId="0DEE7C2C" w14:textId="0D56202C" w:rsidR="00C122DA" w:rsidRDefault="005342FC" w:rsidP="00C122DA">
      <w:r>
        <w:rPr>
          <w:noProof/>
        </w:rPr>
        <w:drawing>
          <wp:inline distT="0" distB="0" distL="0" distR="0" wp14:anchorId="3C1CE398" wp14:editId="16A0114C">
            <wp:extent cx="3349771" cy="223178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beladescannung-72.jpg"/>
                    <pic:cNvPicPr/>
                  </pic:nvPicPr>
                  <pic:blipFill>
                    <a:blip r:embed="rId7"/>
                    <a:stretch>
                      <a:fillRect/>
                    </a:stretch>
                  </pic:blipFill>
                  <pic:spPr>
                    <a:xfrm>
                      <a:off x="0" y="0"/>
                      <a:ext cx="3349771" cy="2231784"/>
                    </a:xfrm>
                    <a:prstGeom prst="rect">
                      <a:avLst/>
                    </a:prstGeom>
                  </pic:spPr>
                </pic:pic>
              </a:graphicData>
            </a:graphic>
          </wp:inline>
        </w:drawing>
      </w:r>
    </w:p>
    <w:p w14:paraId="4877F2CF" w14:textId="7D27FED7" w:rsidR="55A8171B" w:rsidRDefault="55A8171B" w:rsidP="55A8171B">
      <w:pPr>
        <w:jc w:val="both"/>
        <w:rPr>
          <w:rFonts w:ascii="Cambria" w:eastAsia="Cambria" w:hAnsi="Cambria" w:cs="Cambria"/>
          <w:sz w:val="20"/>
          <w:szCs w:val="20"/>
          <w:lang w:val="da"/>
        </w:rPr>
      </w:pPr>
    </w:p>
    <w:p w14:paraId="4A8EC337" w14:textId="6D596B33" w:rsidR="007476D8" w:rsidRDefault="00E93517" w:rsidP="007476D8">
      <w:pPr>
        <w:rPr>
          <w:rFonts w:ascii="Cambria" w:eastAsia="Cambria" w:hAnsi="Cambria" w:cs="Cambria"/>
          <w:sz w:val="20"/>
          <w:szCs w:val="20"/>
          <w:lang w:val="da"/>
        </w:rPr>
      </w:pPr>
      <w:r w:rsidRPr="00E93517">
        <w:rPr>
          <w:rFonts w:ascii="Cambria" w:eastAsia="Cambria" w:hAnsi="Cambria" w:cs="Cambria"/>
          <w:sz w:val="20"/>
          <w:szCs w:val="20"/>
          <w:lang w:val="da"/>
        </w:rPr>
        <w:t>Kochtrans primarily aims to improve productivity with the TIS telematics solution</w:t>
      </w:r>
      <w:r w:rsidR="00BF1DB4" w:rsidRPr="00BF1DB4">
        <w:rPr>
          <w:rFonts w:ascii="Cambria" w:eastAsia="Cambria" w:hAnsi="Cambria" w:cs="Cambria"/>
          <w:sz w:val="20"/>
          <w:szCs w:val="20"/>
          <w:lang w:val="da"/>
        </w:rPr>
        <w:t>.</w:t>
      </w:r>
      <w:r w:rsidR="00BF1DB4">
        <w:rPr>
          <w:rFonts w:ascii="Cambria" w:eastAsia="Cambria" w:hAnsi="Cambria" w:cs="Cambria"/>
          <w:sz w:val="20"/>
          <w:szCs w:val="20"/>
          <w:lang w:val="da"/>
        </w:rPr>
        <w:br/>
      </w:r>
      <w:r w:rsidR="00BF1DB4" w:rsidRPr="00BF1DB4">
        <w:rPr>
          <w:rFonts w:ascii="Cambria" w:eastAsia="Cambria" w:hAnsi="Cambria" w:cs="Cambria"/>
          <w:sz w:val="20"/>
          <w:szCs w:val="20"/>
          <w:lang w:val="da"/>
        </w:rPr>
        <w:t xml:space="preserve">Source: </w:t>
      </w:r>
      <w:r>
        <w:rPr>
          <w:rFonts w:ascii="Cambria" w:eastAsia="Cambria" w:hAnsi="Cambria" w:cs="Cambria"/>
          <w:sz w:val="20"/>
          <w:szCs w:val="20"/>
          <w:lang w:val="da"/>
        </w:rPr>
        <w:t>Kochtrans</w:t>
      </w:r>
    </w:p>
    <w:p w14:paraId="5987448E" w14:textId="355DD115" w:rsidR="00BF1DB4" w:rsidRDefault="00BF1DB4" w:rsidP="007476D8">
      <w:pPr>
        <w:rPr>
          <w:rFonts w:ascii="Cambria" w:eastAsia="Cambria" w:hAnsi="Cambria" w:cs="Cambria"/>
          <w:sz w:val="20"/>
          <w:szCs w:val="20"/>
          <w:lang w:val="da"/>
        </w:rPr>
      </w:pPr>
    </w:p>
    <w:p w14:paraId="37140109" w14:textId="53849C45" w:rsidR="00BF1DB4" w:rsidRDefault="00E93517" w:rsidP="007476D8">
      <w:pPr>
        <w:rPr>
          <w:rFonts w:ascii="Cambria" w:eastAsia="Cambria" w:hAnsi="Cambria" w:cs="Cambria"/>
          <w:sz w:val="20"/>
          <w:szCs w:val="20"/>
          <w:lang w:val="da"/>
        </w:rPr>
      </w:pPr>
      <w:r w:rsidRPr="00E93517">
        <w:rPr>
          <w:rFonts w:ascii="Cambria" w:eastAsia="Cambria" w:hAnsi="Cambria" w:cs="Cambria"/>
          <w:sz w:val="20"/>
          <w:szCs w:val="20"/>
          <w:lang w:val="da"/>
        </w:rPr>
        <w:t>Transport management and telematics solution TISLOG should deliver exact tour data and increase productivity - 100 trucks in local transport - implementation completed by July</w:t>
      </w:r>
    </w:p>
    <w:p w14:paraId="216BF569" w14:textId="77777777" w:rsidR="00E93517" w:rsidRPr="007476D8" w:rsidRDefault="00E93517" w:rsidP="007476D8">
      <w:pPr>
        <w:rPr>
          <w:rFonts w:ascii="Cambria" w:eastAsia="Cambria" w:hAnsi="Cambria" w:cs="Cambria"/>
          <w:sz w:val="20"/>
          <w:szCs w:val="20"/>
        </w:rPr>
      </w:pPr>
    </w:p>
    <w:p w14:paraId="63B5C56A" w14:textId="1C952D0E" w:rsidR="007C53D2" w:rsidRDefault="00EF507B" w:rsidP="007476D8">
      <w:pPr>
        <w:rPr>
          <w:rFonts w:ascii="Cambria" w:eastAsia="Cambria" w:hAnsi="Cambria" w:cs="Cambria"/>
          <w:b/>
          <w:bCs/>
          <w:sz w:val="20"/>
          <w:szCs w:val="20"/>
        </w:rPr>
      </w:pPr>
      <w:r w:rsidRPr="00EF507B">
        <w:rPr>
          <w:rFonts w:ascii="Cambria" w:eastAsia="Cambria" w:hAnsi="Cambria" w:cs="Cambria"/>
          <w:sz w:val="20"/>
          <w:szCs w:val="20"/>
        </w:rPr>
        <w:t xml:space="preserve">Bocholt, </w:t>
      </w:r>
      <w:r w:rsidR="00E93517">
        <w:rPr>
          <w:rFonts w:ascii="Cambria" w:eastAsia="Cambria" w:hAnsi="Cambria" w:cs="Cambria"/>
          <w:sz w:val="20"/>
          <w:szCs w:val="20"/>
        </w:rPr>
        <w:t xml:space="preserve">May 5, </w:t>
      </w:r>
      <w:proofErr w:type="gramStart"/>
      <w:r w:rsidR="00E93517">
        <w:rPr>
          <w:rFonts w:ascii="Cambria" w:eastAsia="Cambria" w:hAnsi="Cambria" w:cs="Cambria"/>
          <w:sz w:val="20"/>
          <w:szCs w:val="20"/>
        </w:rPr>
        <w:t xml:space="preserve">2020 </w:t>
      </w:r>
      <w:r w:rsidR="00BF1DB4" w:rsidRPr="00BF1DB4">
        <w:rPr>
          <w:rFonts w:ascii="Cambria" w:eastAsia="Cambria" w:hAnsi="Cambria" w:cs="Cambria"/>
          <w:b/>
          <w:bCs/>
          <w:sz w:val="20"/>
          <w:szCs w:val="20"/>
        </w:rPr>
        <w:t xml:space="preserve"> </w:t>
      </w:r>
      <w:proofErr w:type="spellStart"/>
      <w:r w:rsidR="00E93517" w:rsidRPr="00E93517">
        <w:rPr>
          <w:rFonts w:ascii="Cambria" w:eastAsia="Cambria" w:hAnsi="Cambria" w:cs="Cambria"/>
          <w:b/>
          <w:bCs/>
          <w:sz w:val="20"/>
          <w:szCs w:val="20"/>
        </w:rPr>
        <w:t>Kochtrans</w:t>
      </w:r>
      <w:proofErr w:type="spellEnd"/>
      <w:proofErr w:type="gramEnd"/>
      <w:r w:rsidR="00E93517" w:rsidRPr="00E93517">
        <w:rPr>
          <w:rFonts w:ascii="Cambria" w:eastAsia="Cambria" w:hAnsi="Cambria" w:cs="Cambria"/>
          <w:b/>
          <w:bCs/>
          <w:sz w:val="20"/>
          <w:szCs w:val="20"/>
        </w:rPr>
        <w:t xml:space="preserve"> Patrick G. Koch GmbH, part of the </w:t>
      </w:r>
      <w:proofErr w:type="spellStart"/>
      <w:r w:rsidR="00E93517" w:rsidRPr="00E93517">
        <w:rPr>
          <w:rFonts w:ascii="Cambria" w:eastAsia="Cambria" w:hAnsi="Cambria" w:cs="Cambria"/>
          <w:b/>
          <w:bCs/>
          <w:sz w:val="20"/>
          <w:szCs w:val="20"/>
        </w:rPr>
        <w:t>CargoLine</w:t>
      </w:r>
      <w:proofErr w:type="spellEnd"/>
      <w:r w:rsidR="00E93517" w:rsidRPr="00E93517">
        <w:rPr>
          <w:rFonts w:ascii="Cambria" w:eastAsia="Cambria" w:hAnsi="Cambria" w:cs="Cambria"/>
          <w:b/>
          <w:bCs/>
          <w:sz w:val="20"/>
          <w:szCs w:val="20"/>
        </w:rPr>
        <w:t xml:space="preserve"> groupage network, is investing in a new transport management and telematics solution from TIS and is primarily aiming to increase the productivity of the</w:t>
      </w:r>
      <w:r w:rsidR="00E93517">
        <w:rPr>
          <w:rFonts w:ascii="Cambria" w:eastAsia="Cambria" w:hAnsi="Cambria" w:cs="Cambria"/>
          <w:b/>
          <w:bCs/>
          <w:sz w:val="20"/>
          <w:szCs w:val="20"/>
        </w:rPr>
        <w:t>ir</w:t>
      </w:r>
      <w:r w:rsidR="00E93517" w:rsidRPr="00E93517">
        <w:rPr>
          <w:rFonts w:ascii="Cambria" w:eastAsia="Cambria" w:hAnsi="Cambria" w:cs="Cambria"/>
          <w:b/>
          <w:bCs/>
          <w:sz w:val="20"/>
          <w:szCs w:val="20"/>
        </w:rPr>
        <w:t xml:space="preserve"> contract</w:t>
      </w:r>
      <w:r w:rsidR="00E93517">
        <w:rPr>
          <w:rFonts w:ascii="Cambria" w:eastAsia="Cambria" w:hAnsi="Cambria" w:cs="Cambria"/>
          <w:b/>
          <w:bCs/>
          <w:sz w:val="20"/>
          <w:szCs w:val="20"/>
        </w:rPr>
        <w:t>ors</w:t>
      </w:r>
      <w:r w:rsidR="00E93517" w:rsidRPr="00E93517">
        <w:rPr>
          <w:rFonts w:ascii="Cambria" w:eastAsia="Cambria" w:hAnsi="Cambria" w:cs="Cambria"/>
          <w:b/>
          <w:bCs/>
          <w:sz w:val="20"/>
          <w:szCs w:val="20"/>
        </w:rPr>
        <w:t>.</w:t>
      </w:r>
      <w:r w:rsidR="00E93517">
        <w:rPr>
          <w:rFonts w:ascii="Cambria" w:eastAsia="Cambria" w:hAnsi="Cambria" w:cs="Cambria"/>
          <w:b/>
          <w:bCs/>
          <w:sz w:val="20"/>
          <w:szCs w:val="20"/>
        </w:rPr>
        <w:t xml:space="preserve"> </w:t>
      </w:r>
      <w:r w:rsidR="00E93517" w:rsidRPr="00E93517">
        <w:rPr>
          <w:rFonts w:ascii="Cambria" w:eastAsia="Cambria" w:hAnsi="Cambria" w:cs="Cambria"/>
          <w:b/>
          <w:bCs/>
          <w:sz w:val="20"/>
          <w:szCs w:val="20"/>
        </w:rPr>
        <w:t xml:space="preserve">In the future, automatic notification based on the geofencing function is also planned. The introductory phase </w:t>
      </w:r>
      <w:r w:rsidR="00E93517">
        <w:rPr>
          <w:rFonts w:ascii="Cambria" w:eastAsia="Cambria" w:hAnsi="Cambria" w:cs="Cambria"/>
          <w:b/>
          <w:bCs/>
          <w:sz w:val="20"/>
          <w:szCs w:val="20"/>
        </w:rPr>
        <w:t>is scheduled to</w:t>
      </w:r>
      <w:r w:rsidR="00E93517" w:rsidRPr="00E93517">
        <w:rPr>
          <w:rFonts w:ascii="Cambria" w:eastAsia="Cambria" w:hAnsi="Cambria" w:cs="Cambria"/>
          <w:b/>
          <w:bCs/>
          <w:sz w:val="20"/>
          <w:szCs w:val="20"/>
        </w:rPr>
        <w:t xml:space="preserve"> be completed by July 2020.</w:t>
      </w:r>
    </w:p>
    <w:p w14:paraId="4F43A93B" w14:textId="77777777" w:rsidR="007476D8" w:rsidRDefault="007476D8" w:rsidP="007476D8">
      <w:pPr>
        <w:rPr>
          <w:rFonts w:ascii="Cambria" w:eastAsia="Cambria" w:hAnsi="Cambria" w:cs="Cambria"/>
          <w:sz w:val="20"/>
          <w:szCs w:val="20"/>
        </w:rPr>
      </w:pPr>
    </w:p>
    <w:p w14:paraId="1DC8F220" w14:textId="6F6716DE" w:rsidR="00E93517" w:rsidRDefault="00E93517" w:rsidP="00BF1DB4">
      <w:pPr>
        <w:rPr>
          <w:rFonts w:ascii="Cambria" w:eastAsia="Cambria" w:hAnsi="Cambria" w:cs="Cambria"/>
          <w:sz w:val="20"/>
          <w:szCs w:val="20"/>
        </w:rPr>
      </w:pPr>
      <w:r w:rsidRPr="00E93517">
        <w:rPr>
          <w:rFonts w:ascii="Cambria" w:eastAsia="Cambria" w:hAnsi="Cambria" w:cs="Cambria"/>
          <w:sz w:val="20"/>
          <w:szCs w:val="20"/>
        </w:rPr>
        <w:t xml:space="preserve">"With TISLOG, TIS offers us a future-proof transport management and telematics system that enables us to obtain exact key figures and statistical evaluations of the tours actually </w:t>
      </w:r>
      <w:r>
        <w:rPr>
          <w:rFonts w:ascii="Cambria" w:eastAsia="Cambria" w:hAnsi="Cambria" w:cs="Cambria"/>
          <w:sz w:val="20"/>
          <w:szCs w:val="20"/>
        </w:rPr>
        <w:t>completed</w:t>
      </w:r>
      <w:r w:rsidRPr="00E93517">
        <w:rPr>
          <w:rFonts w:ascii="Cambria" w:eastAsia="Cambria" w:hAnsi="Cambria" w:cs="Cambria"/>
          <w:sz w:val="20"/>
          <w:szCs w:val="20"/>
        </w:rPr>
        <w:t xml:space="preserve"> without wasting time," explains </w:t>
      </w:r>
      <w:proofErr w:type="spellStart"/>
      <w:r w:rsidRPr="00E93517">
        <w:rPr>
          <w:rFonts w:ascii="Cambria" w:eastAsia="Cambria" w:hAnsi="Cambria" w:cs="Cambria"/>
          <w:sz w:val="20"/>
          <w:szCs w:val="20"/>
        </w:rPr>
        <w:t>Kochtrans</w:t>
      </w:r>
      <w:proofErr w:type="spellEnd"/>
      <w:r w:rsidRPr="00E93517">
        <w:rPr>
          <w:rFonts w:ascii="Cambria" w:eastAsia="Cambria" w:hAnsi="Cambria" w:cs="Cambria"/>
          <w:sz w:val="20"/>
          <w:szCs w:val="20"/>
        </w:rPr>
        <w:t xml:space="preserve"> Managing Director Erich </w:t>
      </w:r>
      <w:proofErr w:type="spellStart"/>
      <w:r w:rsidRPr="00E93517">
        <w:rPr>
          <w:rFonts w:ascii="Cambria" w:eastAsia="Cambria" w:hAnsi="Cambria" w:cs="Cambria"/>
          <w:sz w:val="20"/>
          <w:szCs w:val="20"/>
        </w:rPr>
        <w:t>Baumgärtel</w:t>
      </w:r>
      <w:proofErr w:type="spellEnd"/>
      <w:r w:rsidRPr="00E93517">
        <w:rPr>
          <w:rFonts w:ascii="Cambria" w:eastAsia="Cambria" w:hAnsi="Cambria" w:cs="Cambria"/>
          <w:sz w:val="20"/>
          <w:szCs w:val="20"/>
        </w:rPr>
        <w:t xml:space="preserve">. The company plans to use the figures above all for a performance-based and motivating remuneration for the 22 transport companies that </w:t>
      </w:r>
      <w:r>
        <w:rPr>
          <w:rFonts w:ascii="Cambria" w:eastAsia="Cambria" w:hAnsi="Cambria" w:cs="Cambria"/>
          <w:sz w:val="20"/>
          <w:szCs w:val="20"/>
        </w:rPr>
        <w:t>work for</w:t>
      </w:r>
      <w:r w:rsidRPr="00E93517">
        <w:rPr>
          <w:rFonts w:ascii="Cambria" w:eastAsia="Cambria" w:hAnsi="Cambria" w:cs="Cambria"/>
          <w:sz w:val="20"/>
          <w:szCs w:val="20"/>
        </w:rPr>
        <w:t xml:space="preserve"> </w:t>
      </w:r>
      <w:proofErr w:type="spellStart"/>
      <w:r w:rsidRPr="00E93517">
        <w:rPr>
          <w:rFonts w:ascii="Cambria" w:eastAsia="Cambria" w:hAnsi="Cambria" w:cs="Cambria"/>
          <w:sz w:val="20"/>
          <w:szCs w:val="20"/>
        </w:rPr>
        <w:t>Kochtrans</w:t>
      </w:r>
      <w:proofErr w:type="spellEnd"/>
      <w:r w:rsidRPr="00E93517">
        <w:rPr>
          <w:rFonts w:ascii="Cambria" w:eastAsia="Cambria" w:hAnsi="Cambria" w:cs="Cambria"/>
          <w:sz w:val="20"/>
          <w:szCs w:val="20"/>
        </w:rPr>
        <w:t xml:space="preserve"> around the Munich metropolitan area with 100 vehicles a day.</w:t>
      </w:r>
    </w:p>
    <w:p w14:paraId="56B58519" w14:textId="77777777" w:rsidR="00E93517" w:rsidRDefault="00E93517" w:rsidP="00BF1DB4">
      <w:pPr>
        <w:rPr>
          <w:rFonts w:ascii="Cambria" w:eastAsia="Cambria" w:hAnsi="Cambria" w:cs="Cambria"/>
          <w:sz w:val="20"/>
          <w:szCs w:val="20"/>
        </w:rPr>
      </w:pPr>
    </w:p>
    <w:p w14:paraId="4F2F6BEC" w14:textId="5A9D1D2D" w:rsidR="00BF1DB4" w:rsidRDefault="00E93517" w:rsidP="00BF1DB4">
      <w:pPr>
        <w:rPr>
          <w:rFonts w:ascii="Cambria" w:eastAsia="Cambria" w:hAnsi="Cambria" w:cs="Cambria"/>
          <w:sz w:val="20"/>
          <w:szCs w:val="20"/>
        </w:rPr>
      </w:pPr>
      <w:r w:rsidRPr="00E93517">
        <w:rPr>
          <w:rFonts w:ascii="Cambria" w:eastAsia="Cambria" w:hAnsi="Cambria" w:cs="Cambria"/>
          <w:sz w:val="20"/>
          <w:szCs w:val="20"/>
        </w:rPr>
        <w:t>As part of the introduction, the drivers will be equipped with Honeywell EDA 51 mobile computers with a telematics app developed by TIS. The app can be easily configured with the new Live Configurator (www.live-konfigurator.</w:t>
      </w:r>
      <w:r>
        <w:rPr>
          <w:rFonts w:ascii="Cambria" w:eastAsia="Cambria" w:hAnsi="Cambria" w:cs="Cambria"/>
          <w:sz w:val="20"/>
          <w:szCs w:val="20"/>
        </w:rPr>
        <w:t>com</w:t>
      </w:r>
      <w:r w:rsidRPr="00E93517">
        <w:rPr>
          <w:rFonts w:ascii="Cambria" w:eastAsia="Cambria" w:hAnsi="Cambria" w:cs="Cambria"/>
          <w:sz w:val="20"/>
          <w:szCs w:val="20"/>
        </w:rPr>
        <w:t>) and</w:t>
      </w:r>
      <w:r>
        <w:rPr>
          <w:rFonts w:ascii="Cambria" w:eastAsia="Cambria" w:hAnsi="Cambria" w:cs="Cambria"/>
          <w:sz w:val="20"/>
          <w:szCs w:val="20"/>
        </w:rPr>
        <w:t xml:space="preserve"> guides</w:t>
      </w:r>
      <w:r w:rsidRPr="00E93517">
        <w:rPr>
          <w:rFonts w:ascii="Cambria" w:eastAsia="Cambria" w:hAnsi="Cambria" w:cs="Cambria"/>
          <w:sz w:val="20"/>
          <w:szCs w:val="20"/>
        </w:rPr>
        <w:t xml:space="preserve"> the drivers step by step through the delivery process between order receipt and delivery receipt.</w:t>
      </w:r>
    </w:p>
    <w:p w14:paraId="64243B3C" w14:textId="2774A8ED" w:rsidR="00E93517" w:rsidRDefault="00E93517" w:rsidP="00BF1DB4">
      <w:pPr>
        <w:rPr>
          <w:rFonts w:ascii="Cambria" w:eastAsia="Cambria" w:hAnsi="Cambria" w:cs="Cambria"/>
          <w:sz w:val="20"/>
          <w:szCs w:val="20"/>
        </w:rPr>
      </w:pPr>
      <w:r w:rsidRPr="00E93517">
        <w:rPr>
          <w:rFonts w:ascii="Cambria" w:eastAsia="Cambria" w:hAnsi="Cambria" w:cs="Cambria"/>
          <w:sz w:val="20"/>
          <w:szCs w:val="20"/>
        </w:rPr>
        <w:t xml:space="preserve">At </w:t>
      </w:r>
      <w:proofErr w:type="spellStart"/>
      <w:r w:rsidRPr="00E93517">
        <w:rPr>
          <w:rFonts w:ascii="Cambria" w:eastAsia="Cambria" w:hAnsi="Cambria" w:cs="Cambria"/>
          <w:sz w:val="20"/>
          <w:szCs w:val="20"/>
        </w:rPr>
        <w:t>Kochtrans</w:t>
      </w:r>
      <w:proofErr w:type="spellEnd"/>
      <w:r w:rsidRPr="00E93517">
        <w:rPr>
          <w:rFonts w:ascii="Cambria" w:eastAsia="Cambria" w:hAnsi="Cambria" w:cs="Cambria"/>
          <w:sz w:val="20"/>
          <w:szCs w:val="20"/>
        </w:rPr>
        <w:t xml:space="preserve">, TISLOG will not only play an important role on the mobile end devices, but also in the central disposition. Both pick-up and delivery </w:t>
      </w:r>
      <w:r w:rsidR="00310CB1">
        <w:rPr>
          <w:rFonts w:ascii="Cambria" w:eastAsia="Cambria" w:hAnsi="Cambria" w:cs="Cambria"/>
          <w:sz w:val="20"/>
          <w:szCs w:val="20"/>
        </w:rPr>
        <w:t>scheduling</w:t>
      </w:r>
      <w:r w:rsidRPr="00E93517">
        <w:rPr>
          <w:rFonts w:ascii="Cambria" w:eastAsia="Cambria" w:hAnsi="Cambria" w:cs="Cambria"/>
          <w:sz w:val="20"/>
          <w:szCs w:val="20"/>
        </w:rPr>
        <w:t xml:space="preserve"> are covered by TIS. Dispatchers will be able to track the location of the vehicles, the expected arrival time at the recipient and the pick-up status in real time.</w:t>
      </w:r>
    </w:p>
    <w:p w14:paraId="418143D8" w14:textId="171494B5" w:rsidR="00310CB1" w:rsidRDefault="00310CB1" w:rsidP="00BF1DB4">
      <w:pPr>
        <w:rPr>
          <w:rFonts w:ascii="Cambria" w:eastAsia="Cambria" w:hAnsi="Cambria" w:cs="Cambria"/>
          <w:sz w:val="20"/>
          <w:szCs w:val="20"/>
        </w:rPr>
      </w:pPr>
    </w:p>
    <w:p w14:paraId="0B999210" w14:textId="27264215" w:rsidR="00310CB1" w:rsidRDefault="00310CB1" w:rsidP="00BF1DB4">
      <w:pPr>
        <w:rPr>
          <w:rFonts w:ascii="Cambria" w:eastAsia="Cambria" w:hAnsi="Cambria" w:cs="Cambria"/>
          <w:sz w:val="20"/>
          <w:szCs w:val="20"/>
        </w:rPr>
      </w:pPr>
      <w:proofErr w:type="spellStart"/>
      <w:r w:rsidRPr="00310CB1">
        <w:rPr>
          <w:rFonts w:ascii="Cambria" w:eastAsia="Cambria" w:hAnsi="Cambria" w:cs="Cambria"/>
          <w:sz w:val="20"/>
          <w:szCs w:val="20"/>
        </w:rPr>
        <w:t>Kochtrans</w:t>
      </w:r>
      <w:proofErr w:type="spellEnd"/>
      <w:r w:rsidRPr="00310CB1">
        <w:rPr>
          <w:rFonts w:ascii="Cambria" w:eastAsia="Cambria" w:hAnsi="Cambria" w:cs="Cambria"/>
          <w:sz w:val="20"/>
          <w:szCs w:val="20"/>
        </w:rPr>
        <w:t xml:space="preserve"> Patrick G. Koch GmbH, based in </w:t>
      </w:r>
      <w:proofErr w:type="spellStart"/>
      <w:r w:rsidRPr="00310CB1">
        <w:rPr>
          <w:rFonts w:ascii="Cambria" w:eastAsia="Cambria" w:hAnsi="Cambria" w:cs="Cambria"/>
          <w:sz w:val="20"/>
          <w:szCs w:val="20"/>
        </w:rPr>
        <w:t>Neufahrn</w:t>
      </w:r>
      <w:proofErr w:type="spellEnd"/>
      <w:r w:rsidRPr="00310CB1">
        <w:rPr>
          <w:rFonts w:ascii="Cambria" w:eastAsia="Cambria" w:hAnsi="Cambria" w:cs="Cambria"/>
          <w:sz w:val="20"/>
          <w:szCs w:val="20"/>
        </w:rPr>
        <w:t xml:space="preserve"> near </w:t>
      </w:r>
      <w:proofErr w:type="spellStart"/>
      <w:r w:rsidRPr="00310CB1">
        <w:rPr>
          <w:rFonts w:ascii="Cambria" w:eastAsia="Cambria" w:hAnsi="Cambria" w:cs="Cambria"/>
          <w:sz w:val="20"/>
          <w:szCs w:val="20"/>
        </w:rPr>
        <w:t>Freising</w:t>
      </w:r>
      <w:proofErr w:type="spellEnd"/>
      <w:r w:rsidRPr="00310CB1">
        <w:rPr>
          <w:rFonts w:ascii="Cambria" w:eastAsia="Cambria" w:hAnsi="Cambria" w:cs="Cambria"/>
          <w:sz w:val="20"/>
          <w:szCs w:val="20"/>
        </w:rPr>
        <w:t xml:space="preserve">, specializes in general cargo logistics. The company, founded in 1996, has been a subsidiary of the </w:t>
      </w:r>
      <w:proofErr w:type="spellStart"/>
      <w:r w:rsidRPr="00310CB1">
        <w:rPr>
          <w:rFonts w:ascii="Cambria" w:eastAsia="Cambria" w:hAnsi="Cambria" w:cs="Cambria"/>
          <w:sz w:val="20"/>
          <w:szCs w:val="20"/>
        </w:rPr>
        <w:t>CargoLine</w:t>
      </w:r>
      <w:proofErr w:type="spellEnd"/>
      <w:r w:rsidRPr="00310CB1">
        <w:rPr>
          <w:rFonts w:ascii="Cambria" w:eastAsia="Cambria" w:hAnsi="Cambria" w:cs="Cambria"/>
          <w:sz w:val="20"/>
          <w:szCs w:val="20"/>
        </w:rPr>
        <w:t xml:space="preserve"> general cargo </w:t>
      </w:r>
      <w:r w:rsidRPr="00310CB1">
        <w:rPr>
          <w:rFonts w:ascii="Cambria" w:eastAsia="Cambria" w:hAnsi="Cambria" w:cs="Cambria"/>
          <w:sz w:val="20"/>
          <w:szCs w:val="20"/>
        </w:rPr>
        <w:lastRenderedPageBreak/>
        <w:t xml:space="preserve">network since 2009. Every day, 100 local transport vehicles transport an average of over 1,900 consignments (3,200 packages) in the incoming and outgoing goods. This makes </w:t>
      </w:r>
      <w:proofErr w:type="spellStart"/>
      <w:r w:rsidRPr="00310CB1">
        <w:rPr>
          <w:rFonts w:ascii="Cambria" w:eastAsia="Cambria" w:hAnsi="Cambria" w:cs="Cambria"/>
          <w:sz w:val="20"/>
          <w:szCs w:val="20"/>
        </w:rPr>
        <w:t>Kochtrans</w:t>
      </w:r>
      <w:proofErr w:type="spellEnd"/>
      <w:r w:rsidRPr="00310CB1">
        <w:rPr>
          <w:rFonts w:ascii="Cambria" w:eastAsia="Cambria" w:hAnsi="Cambria" w:cs="Cambria"/>
          <w:sz w:val="20"/>
          <w:szCs w:val="20"/>
        </w:rPr>
        <w:t xml:space="preserve"> one of the five largest general cargo forwarders in the Munich metropolitan area. </w:t>
      </w:r>
      <w:proofErr w:type="spellStart"/>
      <w:r w:rsidRPr="00310CB1">
        <w:rPr>
          <w:rFonts w:ascii="Cambria" w:eastAsia="Cambria" w:hAnsi="Cambria" w:cs="Cambria"/>
          <w:sz w:val="20"/>
          <w:szCs w:val="20"/>
        </w:rPr>
        <w:t>Kochtrans</w:t>
      </w:r>
      <w:proofErr w:type="spellEnd"/>
      <w:r w:rsidRPr="00310CB1">
        <w:rPr>
          <w:rFonts w:ascii="Cambria" w:eastAsia="Cambria" w:hAnsi="Cambria" w:cs="Cambria"/>
          <w:sz w:val="20"/>
          <w:szCs w:val="20"/>
        </w:rPr>
        <w:t xml:space="preserve"> has 7,500 square meters of storage space in </w:t>
      </w:r>
      <w:proofErr w:type="spellStart"/>
      <w:r w:rsidRPr="00310CB1">
        <w:rPr>
          <w:rFonts w:ascii="Cambria" w:eastAsia="Cambria" w:hAnsi="Cambria" w:cs="Cambria"/>
          <w:sz w:val="20"/>
          <w:szCs w:val="20"/>
        </w:rPr>
        <w:t>Neufahrn</w:t>
      </w:r>
      <w:proofErr w:type="spellEnd"/>
      <w:r w:rsidRPr="00310CB1">
        <w:rPr>
          <w:rFonts w:ascii="Cambria" w:eastAsia="Cambria" w:hAnsi="Cambria" w:cs="Cambria"/>
          <w:sz w:val="20"/>
          <w:szCs w:val="20"/>
        </w:rPr>
        <w:t>, of which 4,500 square meters serve as a handling area. Further information at www.kochtrans-muenchen.de.</w:t>
      </w:r>
    </w:p>
    <w:p w14:paraId="4D5EA8A6" w14:textId="4378D45B" w:rsidR="00EF507B" w:rsidRDefault="00EF507B" w:rsidP="00EF507B"/>
    <w:p w14:paraId="0D776EB2" w14:textId="77777777" w:rsidR="00EF507B" w:rsidRDefault="00EF507B" w:rsidP="00EF507B"/>
    <w:p w14:paraId="7B07F0BF" w14:textId="2386391D" w:rsidR="006B0392" w:rsidRPr="006B0392" w:rsidRDefault="5D6EDB22" w:rsidP="5D6EDB22">
      <w:pPr>
        <w:rPr>
          <w:b/>
          <w:bCs/>
          <w:sz w:val="20"/>
          <w:szCs w:val="20"/>
        </w:rPr>
      </w:pPr>
      <w:proofErr w:type="gramStart"/>
      <w:r w:rsidRPr="5D6EDB22">
        <w:rPr>
          <w:color w:val="FFFFFF" w:themeColor="background1"/>
          <w:highlight w:val="black"/>
        </w:rPr>
        <w:t>BACKGROUND</w:t>
      </w:r>
      <w:r w:rsidRPr="5D6EDB22">
        <w:rPr>
          <w:b/>
          <w:bCs/>
          <w:sz w:val="20"/>
          <w:szCs w:val="20"/>
        </w:rPr>
        <w:t xml:space="preserve">  The</w:t>
      </w:r>
      <w:proofErr w:type="gramEnd"/>
      <w:r w:rsidRPr="5D6EDB22">
        <w:rPr>
          <w:b/>
          <w:bCs/>
          <w:sz w:val="20"/>
          <w:szCs w:val="20"/>
        </w:rPr>
        <w:t xml:space="preserve"> TIS GmbH</w:t>
      </w:r>
    </w:p>
    <w:p w14:paraId="7AABBF07" w14:textId="77777777" w:rsidR="006B0392" w:rsidRDefault="006B0392" w:rsidP="006B0392">
      <w:pPr>
        <w:rPr>
          <w:sz w:val="20"/>
          <w:szCs w:val="20"/>
        </w:rPr>
      </w:pPr>
    </w:p>
    <w:p w14:paraId="6FC78CED" w14:textId="0A390C23" w:rsidR="00BF1DB4" w:rsidRPr="00BF1DB4" w:rsidRDefault="00BF1DB4" w:rsidP="00BF1DB4">
      <w:pPr>
        <w:rPr>
          <w:sz w:val="20"/>
          <w:szCs w:val="20"/>
        </w:rPr>
      </w:pPr>
      <w:r w:rsidRPr="00BF1DB4">
        <w:rPr>
          <w:sz w:val="20"/>
          <w:szCs w:val="20"/>
        </w:rPr>
        <w:t>TIS GmbH, based in Bocholt, is a premium provider for sophisticated mobile order processing and telematics.</w:t>
      </w:r>
      <w:r>
        <w:rPr>
          <w:sz w:val="20"/>
          <w:szCs w:val="20"/>
        </w:rPr>
        <w:t xml:space="preserve"> </w:t>
      </w:r>
      <w:r w:rsidRPr="00BF1DB4">
        <w:rPr>
          <w:sz w:val="20"/>
          <w:szCs w:val="20"/>
        </w:rPr>
        <w:t>TIS stands for "Technical Information Systems" and is a rapidly expanding technology company with over 70 employees and its own department for hardware development. The company has been developing intelligent products for mobile order management since 1985. Based on industrial PDAs, smartphones and tablets, TIS has implemented flexible telematics solutions for the logistics industry.</w:t>
      </w:r>
    </w:p>
    <w:p w14:paraId="257404B6" w14:textId="55765403" w:rsidR="00D7116A" w:rsidRDefault="00BF1DB4" w:rsidP="00BF1DB4">
      <w:pPr>
        <w:rPr>
          <w:sz w:val="20"/>
          <w:szCs w:val="20"/>
        </w:rPr>
      </w:pPr>
      <w:r w:rsidRPr="00BF1DB4">
        <w:rPr>
          <w:sz w:val="20"/>
          <w:szCs w:val="20"/>
        </w:rPr>
        <w:t>The main areas of application are groupage and cargo transports with integration of warehouse logistics and trade as well as various mobile special projects such as gas and liquid transport, disposal and deposit logistics. TIS serves more than 150 customers with more than 50,000 mobile units.</w:t>
      </w:r>
    </w:p>
    <w:p w14:paraId="05DE7CDD" w14:textId="388B1075" w:rsidR="00B60DF2" w:rsidRPr="00DD5774" w:rsidRDefault="292330FF" w:rsidP="55578842">
      <w:pPr>
        <w:rPr>
          <w:sz w:val="20"/>
          <w:szCs w:val="20"/>
        </w:rPr>
      </w:pPr>
      <w:r w:rsidRPr="292330FF">
        <w:rPr>
          <w:sz w:val="20"/>
          <w:szCs w:val="20"/>
        </w:rPr>
        <w:t xml:space="preserve">Company website: </w:t>
      </w:r>
      <w:r w:rsidRPr="292330FF">
        <w:rPr>
          <w:b/>
          <w:bCs/>
          <w:sz w:val="20"/>
          <w:szCs w:val="20"/>
        </w:rPr>
        <w:t>www.tis-gmbh.com</w:t>
      </w:r>
    </w:p>
    <w:p w14:paraId="7E85CC7B" w14:textId="7B956099" w:rsidR="55A8171B" w:rsidRDefault="55A8171B" w:rsidP="55A8171B"/>
    <w:p w14:paraId="7D3C9A72" w14:textId="5E16144D" w:rsidR="55A8171B" w:rsidRDefault="55A8171B" w:rsidP="55A8171B"/>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TIS </w:t>
            </w:r>
            <w:proofErr w:type="spellStart"/>
            <w:r w:rsidRPr="5D6EDB22">
              <w:rPr>
                <w:rFonts w:ascii="Cambria,Arial" w:eastAsia="Cambria,Arial" w:hAnsi="Cambria,Arial" w:cs="Cambria,Arial"/>
                <w:sz w:val="20"/>
                <w:szCs w:val="20"/>
              </w:rPr>
              <w:t>Technische</w:t>
            </w:r>
            <w:proofErr w:type="spellEnd"/>
            <w:r w:rsidRPr="5D6EDB22">
              <w:rPr>
                <w:rFonts w:ascii="Cambria,Arial" w:eastAsia="Cambria,Arial" w:hAnsi="Cambria,Arial" w:cs="Cambria,Arial"/>
                <w:sz w:val="20"/>
                <w:szCs w:val="20"/>
              </w:rPr>
              <w:t xml:space="preserve"> </w:t>
            </w:r>
            <w:proofErr w:type="spellStart"/>
            <w:r w:rsidRPr="5D6EDB22">
              <w:rPr>
                <w:rFonts w:ascii="Cambria,Arial" w:eastAsia="Cambria,Arial" w:hAnsi="Cambria,Arial" w:cs="Cambria,Arial"/>
                <w:sz w:val="20"/>
                <w:szCs w:val="20"/>
              </w:rPr>
              <w:t>Informationssysteme</w:t>
            </w:r>
            <w:proofErr w:type="spellEnd"/>
            <w:r w:rsidRPr="5D6EDB22">
              <w:rPr>
                <w:rFonts w:ascii="Cambria,Arial" w:eastAsia="Cambria,Arial" w:hAnsi="Cambria,Arial" w:cs="Cambria,Arial"/>
                <w:sz w:val="20"/>
                <w:szCs w:val="20"/>
              </w:rPr>
              <w:t xml:space="preserv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proofErr w:type="spellStart"/>
            <w:r w:rsidRPr="5D6EDB22">
              <w:rPr>
                <w:rFonts w:ascii="Cambria,Arial" w:eastAsia="Cambria,Arial" w:hAnsi="Cambria,Arial" w:cs="Cambria,Arial"/>
                <w:sz w:val="20"/>
                <w:szCs w:val="20"/>
              </w:rPr>
              <w:t>KfdM</w:t>
            </w:r>
            <w:proofErr w:type="spellEnd"/>
            <w:r w:rsidRPr="5D6EDB22">
              <w:rPr>
                <w:rFonts w:ascii="Cambria,Arial" w:eastAsia="Cambria,Arial" w:hAnsi="Cambria,Arial" w:cs="Cambria,Arial"/>
                <w:sz w:val="20"/>
                <w:szCs w:val="20"/>
              </w:rPr>
              <w:t xml:space="preserve">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331A4040" w14:textId="2EC22CCC" w:rsidR="00BF1DB4" w:rsidRDefault="00BF1DB4" w:rsidP="5D6EDB22">
            <w:pPr>
              <w:tabs>
                <w:tab w:val="left" w:pos="580"/>
                <w:tab w:val="left" w:pos="6300"/>
                <w:tab w:val="left" w:pos="6840"/>
              </w:tabs>
              <w:jc w:val="both"/>
              <w:rPr>
                <w:rFonts w:ascii="Cambria,Arial" w:eastAsia="Cambria,Arial" w:hAnsi="Cambria,Arial" w:cs="Cambria,Arial"/>
                <w:sz w:val="20"/>
                <w:szCs w:val="20"/>
                <w:lang w:val="de-DE"/>
              </w:rPr>
            </w:pPr>
            <w:r>
              <w:rPr>
                <w:rFonts w:ascii="Cambria,Arial" w:eastAsia="Cambria,Arial" w:hAnsi="Cambria,Arial" w:cs="Cambria,Arial"/>
                <w:sz w:val="20"/>
                <w:szCs w:val="20"/>
                <w:lang w:val="de-DE"/>
              </w:rPr>
              <w:t>Markus Vinke</w:t>
            </w:r>
          </w:p>
          <w:p w14:paraId="1170DBB9" w14:textId="49934DBE" w:rsidR="00272209" w:rsidRPr="007476D8"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7476D8">
              <w:rPr>
                <w:rFonts w:ascii="Cambria,Arial" w:eastAsia="Cambria,Arial" w:hAnsi="Cambria,Arial" w:cs="Cambria,Arial"/>
                <w:sz w:val="20"/>
                <w:szCs w:val="20"/>
                <w:lang w:val="de-DE"/>
              </w:rPr>
              <w:t>Müller-Armack-Straße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r w:rsidR="00D14B6D">
              <w:fldChar w:fldCharType="begin"/>
            </w:r>
            <w:r w:rsidR="00D14B6D" w:rsidRPr="00122030">
              <w:rPr>
                <w:lang w:val="de-DE"/>
              </w:rPr>
              <w:instrText xml:space="preserve"> HYPERLINK "mailto:marketing@tis-gmbh.de" \h </w:instrText>
            </w:r>
            <w:r w:rsidR="00D14B6D">
              <w:fldChar w:fldCharType="separate"/>
            </w:r>
            <w:r w:rsidRPr="5D6EDB22">
              <w:rPr>
                <w:rStyle w:val="Hyperlink"/>
                <w:rFonts w:ascii="Cambria,Arial" w:eastAsia="Cambria,Arial" w:hAnsi="Cambria,Arial" w:cs="Cambria,Arial"/>
                <w:sz w:val="20"/>
                <w:szCs w:val="20"/>
                <w:lang w:val="it-IT"/>
              </w:rPr>
              <w:t>marketing@tis-gmbh.de</w:t>
            </w:r>
            <w:r w:rsidR="00D14B6D">
              <w:rPr>
                <w:rStyle w:val="Hyperlink"/>
                <w:rFonts w:ascii="Cambria,Arial" w:eastAsia="Cambria,Arial" w:hAnsi="Cambria,Arial" w:cs="Cambria,Arial"/>
                <w:sz w:val="20"/>
                <w:szCs w:val="20"/>
                <w:lang w:val="it-IT"/>
              </w:rPr>
              <w:fldChar w:fldCharType="end"/>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Pr="007476D8" w:rsidRDefault="00B60DF2" w:rsidP="00272209">
            <w:pPr>
              <w:jc w:val="both"/>
              <w:rPr>
                <w:rFonts w:ascii="Cambria" w:hAnsi="Cambria" w:cs="Arial"/>
                <w:sz w:val="20"/>
                <w:szCs w:val="20"/>
                <w:lang w:val="de-DE"/>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proofErr w:type="spellStart"/>
            <w:r w:rsidRPr="5D6EDB22">
              <w:rPr>
                <w:rFonts w:ascii="Cambria,Arial" w:eastAsia="Cambria,Arial" w:hAnsi="Cambria,Arial" w:cs="Cambria,Arial"/>
                <w:sz w:val="20"/>
                <w:szCs w:val="20"/>
              </w:rPr>
              <w:t>Sudetenweg</w:t>
            </w:r>
            <w:proofErr w:type="spellEnd"/>
            <w:r w:rsidRPr="5D6EDB22">
              <w:rPr>
                <w:rFonts w:ascii="Cambria,Arial" w:eastAsia="Cambria,Arial" w:hAnsi="Cambria,Arial" w:cs="Cambria,Arial"/>
                <w:sz w:val="20"/>
                <w:szCs w:val="20"/>
              </w:rPr>
              <w:t xml:space="preserve">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D-85375 </w:t>
            </w:r>
            <w:proofErr w:type="spellStart"/>
            <w:r w:rsidRPr="5D6EDB22">
              <w:rPr>
                <w:rFonts w:ascii="Cambria,Arial" w:eastAsia="Cambria,Arial" w:hAnsi="Cambria,Arial" w:cs="Cambria,Arial"/>
                <w:sz w:val="20"/>
                <w:szCs w:val="20"/>
              </w:rPr>
              <w:t>Neufahrn</w:t>
            </w:r>
            <w:proofErr w:type="spellEnd"/>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r w:rsidRPr="5D6EDB22">
              <w:rPr>
                <w:rFonts w:ascii="Cambria,Arial" w:eastAsia="Cambria,Arial" w:hAnsi="Cambria,Arial" w:cs="Cambria,Arial"/>
                <w:sz w:val="20"/>
                <w:szCs w:val="20"/>
                <w:lang w:val="da-DK"/>
              </w:rPr>
              <w:t>E-Mail:</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08C07313" w14:textId="77777777" w:rsidR="00A13A42" w:rsidRDefault="00A13A42" w:rsidP="00A13A42"/>
    <w:p w14:paraId="5A0B4CDC" w14:textId="257FA900" w:rsidR="00A13A42" w:rsidRPr="00A13A42" w:rsidRDefault="0099556B" w:rsidP="5AE8C59A">
      <w:pPr>
        <w:rPr>
          <w:sz w:val="20"/>
          <w:szCs w:val="20"/>
        </w:rPr>
      </w:pPr>
      <w:r>
        <w:rPr>
          <w:sz w:val="20"/>
          <w:szCs w:val="20"/>
        </w:rPr>
        <w:t>Status 0</w:t>
      </w:r>
      <w:r w:rsidR="00E93517">
        <w:rPr>
          <w:sz w:val="20"/>
          <w:szCs w:val="20"/>
        </w:rPr>
        <w:t>5</w:t>
      </w:r>
      <w:r>
        <w:rPr>
          <w:sz w:val="20"/>
          <w:szCs w:val="20"/>
        </w:rPr>
        <w:t>/20</w:t>
      </w:r>
      <w:r w:rsidR="00BF1DB4">
        <w:rPr>
          <w:sz w:val="20"/>
          <w:szCs w:val="20"/>
        </w:rPr>
        <w:t>20</w:t>
      </w:r>
    </w:p>
    <w:sectPr w:rsidR="00A13A42" w:rsidRPr="00A13A42" w:rsidSect="00AD1311">
      <w:headerReference w:type="default" r:id="rId8"/>
      <w:footerReference w:type="default" r:id="rId9"/>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E267" w14:textId="77777777" w:rsidR="00D14B6D" w:rsidRDefault="00D14B6D" w:rsidP="00FF04D9">
      <w:r>
        <w:separator/>
      </w:r>
    </w:p>
  </w:endnote>
  <w:endnote w:type="continuationSeparator" w:id="0">
    <w:p w14:paraId="2F57E4D2" w14:textId="77777777" w:rsidR="00D14B6D" w:rsidRDefault="00D14B6D"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39CE" w14:textId="77777777" w:rsidR="0009290F" w:rsidRPr="00231FC0" w:rsidRDefault="0009290F" w:rsidP="5D6EDB22">
    <w:pPr>
      <w:pStyle w:val="Footer"/>
      <w:rPr>
        <w:sz w:val="16"/>
        <w:szCs w:val="16"/>
      </w:rPr>
    </w:pPr>
    <w:r w:rsidRPr="5D6EDB22">
      <w:rPr>
        <w:sz w:val="16"/>
        <w:szCs w:val="16"/>
      </w:rPr>
      <w:t xml:space="preserve">TIS </w:t>
    </w:r>
    <w:proofErr w:type="spellStart"/>
    <w:r w:rsidRPr="5D6EDB22">
      <w:rPr>
        <w:sz w:val="16"/>
        <w:szCs w:val="16"/>
      </w:rPr>
      <w:t>Technische</w:t>
    </w:r>
    <w:proofErr w:type="spellEnd"/>
    <w:r w:rsidRPr="5D6EDB22">
      <w:rPr>
        <w:sz w:val="16"/>
        <w:szCs w:val="16"/>
      </w:rPr>
      <w:t xml:space="preserve"> </w:t>
    </w:r>
    <w:proofErr w:type="spellStart"/>
    <w:r w:rsidRPr="5D6EDB22">
      <w:rPr>
        <w:sz w:val="16"/>
        <w:szCs w:val="16"/>
      </w:rPr>
      <w:t>Informationssysteme</w:t>
    </w:r>
    <w:proofErr w:type="spellEnd"/>
    <w:r w:rsidRPr="5D6EDB22">
      <w:rPr>
        <w:sz w:val="16"/>
        <w:szCs w:val="16"/>
      </w:rPr>
      <w:t xml:space="preserve"> GmbH represented by its managing directors Josef Bielefeld and Peter </w:t>
    </w:r>
    <w:proofErr w:type="spellStart"/>
    <w:r w:rsidRPr="5D6EDB22">
      <w:rPr>
        <w:sz w:val="16"/>
        <w:szCs w:val="16"/>
      </w:rPr>
      <w:t>Giesekus</w:t>
    </w:r>
    <w:proofErr w:type="spellEnd"/>
  </w:p>
  <w:p w14:paraId="2DDC3568" w14:textId="77777777" w:rsidR="0009290F" w:rsidRDefault="0009290F" w:rsidP="5D6EDB22">
    <w:pPr>
      <w:pStyle w:val="Footer"/>
      <w:rPr>
        <w:sz w:val="16"/>
        <w:szCs w:val="16"/>
      </w:rPr>
    </w:pPr>
    <w:r w:rsidRPr="5D6EDB22">
      <w:rPr>
        <w:sz w:val="16"/>
        <w:szCs w:val="16"/>
      </w:rPr>
      <w:t>Müller-</w:t>
    </w:r>
    <w:proofErr w:type="spellStart"/>
    <w:r w:rsidRPr="5D6EDB22">
      <w:rPr>
        <w:sz w:val="16"/>
        <w:szCs w:val="16"/>
      </w:rPr>
      <w:t>Armack</w:t>
    </w:r>
    <w:proofErr w:type="spellEnd"/>
    <w:r w:rsidRPr="5D6EDB22">
      <w:rPr>
        <w:sz w:val="16"/>
        <w:szCs w:val="16"/>
      </w:rPr>
      <w:t xml:space="preserve">-Str. 8 • 46397 </w:t>
    </w:r>
    <w:proofErr w:type="gramStart"/>
    <w:r w:rsidRPr="5D6EDB22">
      <w:rPr>
        <w:sz w:val="16"/>
        <w:szCs w:val="16"/>
      </w:rPr>
      <w:t>Bocholt  Germany</w:t>
    </w:r>
    <w:proofErr w:type="gramEnd"/>
  </w:p>
  <w:p w14:paraId="73F998A4" w14:textId="77777777" w:rsidR="0009290F" w:rsidRPr="00231FC0" w:rsidRDefault="0009290F" w:rsidP="5D6EDB22">
    <w:pPr>
      <w:pStyle w:val="Footer"/>
      <w:rPr>
        <w:sz w:val="16"/>
        <w:szCs w:val="16"/>
      </w:rPr>
    </w:pPr>
    <w:r w:rsidRPr="5D6EDB22">
      <w:rPr>
        <w:sz w:val="16"/>
        <w:szCs w:val="16"/>
      </w:rPr>
      <w:t>Phone: +49 2871/27220 • Fax: +49 2871/272299 • E-mail: info@tis-gmbh.de</w:t>
    </w:r>
  </w:p>
  <w:p w14:paraId="4961BED1" w14:textId="77777777" w:rsidR="0009290F" w:rsidRPr="00231FC0" w:rsidRDefault="0009290F" w:rsidP="00AD1311">
    <w:pPr>
      <w:pStyle w:val="Footer"/>
      <w:rPr>
        <w:sz w:val="16"/>
        <w:szCs w:val="16"/>
      </w:rPr>
    </w:pPr>
    <w:r w:rsidRPr="00231FC0">
      <w:rPr>
        <w:sz w:val="16"/>
        <w:szCs w:val="16"/>
      </w:rPr>
      <w:t xml:space="preserve"> </w:t>
    </w:r>
  </w:p>
  <w:p w14:paraId="5F16F5BC" w14:textId="77777777" w:rsidR="0009290F" w:rsidRDefault="0009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8675" w14:textId="77777777" w:rsidR="00D14B6D" w:rsidRDefault="00D14B6D" w:rsidP="00FF04D9">
      <w:r>
        <w:separator/>
      </w:r>
    </w:p>
  </w:footnote>
  <w:footnote w:type="continuationSeparator" w:id="0">
    <w:p w14:paraId="036BC432" w14:textId="77777777" w:rsidR="00D14B6D" w:rsidRDefault="00D14B6D"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8" w:type="pct"/>
      <w:tblInd w:w="108" w:type="dxa"/>
      <w:tblBorders>
        <w:insideV w:val="single" w:sz="4" w:space="0" w:color="auto"/>
      </w:tblBorders>
      <w:tblLook w:val="04A0" w:firstRow="1" w:lastRow="0" w:firstColumn="1" w:lastColumn="0" w:noHBand="0" w:noVBand="1"/>
    </w:tblPr>
    <w:tblGrid>
      <w:gridCol w:w="2194"/>
      <w:gridCol w:w="7272"/>
    </w:tblGrid>
    <w:tr w:rsidR="0009290F" w:rsidRPr="0088634D" w14:paraId="4D6E9D9E" w14:textId="77777777" w:rsidTr="5D6EDB22">
      <w:trPr>
        <w:trHeight w:val="180"/>
      </w:trPr>
      <w:tc>
        <w:tcPr>
          <w:tcW w:w="2430" w:type="dxa"/>
        </w:tcPr>
        <w:p w14:paraId="6BC4AE67" w14:textId="77777777" w:rsidR="0009290F" w:rsidRPr="0088634D" w:rsidRDefault="0009290F" w:rsidP="5D6EDB22">
          <w:pPr>
            <w:pStyle w:val="Header"/>
            <w:ind w:right="72"/>
            <w:jc w:val="right"/>
            <w:rPr>
              <w:rFonts w:ascii="Cambria" w:eastAsia="Cambria" w:hAnsi="Cambria" w:cs="Cambria"/>
              <w:b/>
              <w:bCs/>
            </w:rPr>
          </w:pPr>
          <w:r>
            <w:t>TIS GmbH</w:t>
          </w:r>
        </w:p>
      </w:tc>
      <w:tc>
        <w:tcPr>
          <w:tcW w:w="7272" w:type="dxa"/>
          <w:noWrap/>
        </w:tcPr>
        <w:p w14:paraId="73638EEA" w14:textId="10ACF111" w:rsidR="0009290F" w:rsidRPr="0088634D" w:rsidRDefault="0009290F" w:rsidP="5D6EDB22">
          <w:pPr>
            <w:pStyle w:val="Header"/>
            <w:rPr>
              <w:rFonts w:ascii="Cambria" w:eastAsia="Cambria" w:hAnsi="Cambria" w:cs="Cambria"/>
            </w:rPr>
          </w:pPr>
          <w:r>
            <w:t>Telematics solutions from Bocholt for logistics service providers</w:t>
          </w:r>
        </w:p>
      </w:tc>
    </w:tr>
  </w:tbl>
  <w:p w14:paraId="27A1A4EB" w14:textId="77777777" w:rsidR="0009290F" w:rsidRDefault="0009290F" w:rsidP="00AD1311">
    <w:pPr>
      <w:pStyle w:val="Header"/>
    </w:pPr>
  </w:p>
  <w:p w14:paraId="6B743323" w14:textId="77777777" w:rsidR="0009290F" w:rsidRPr="00AD1311" w:rsidRDefault="0009290F"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2"/>
    <w:rsid w:val="00011BF8"/>
    <w:rsid w:val="000647BD"/>
    <w:rsid w:val="0009290F"/>
    <w:rsid w:val="00097F3C"/>
    <w:rsid w:val="000F1F49"/>
    <w:rsid w:val="00122030"/>
    <w:rsid w:val="001635D3"/>
    <w:rsid w:val="0018182F"/>
    <w:rsid w:val="00196500"/>
    <w:rsid w:val="001F319C"/>
    <w:rsid w:val="00215523"/>
    <w:rsid w:val="00246A12"/>
    <w:rsid w:val="00272209"/>
    <w:rsid w:val="002842D9"/>
    <w:rsid w:val="002D0460"/>
    <w:rsid w:val="00310CB1"/>
    <w:rsid w:val="00317922"/>
    <w:rsid w:val="00352EB8"/>
    <w:rsid w:val="00376269"/>
    <w:rsid w:val="003C053D"/>
    <w:rsid w:val="003F6D18"/>
    <w:rsid w:val="0052451B"/>
    <w:rsid w:val="005342FC"/>
    <w:rsid w:val="00552C3E"/>
    <w:rsid w:val="006B0392"/>
    <w:rsid w:val="007476D8"/>
    <w:rsid w:val="007950CE"/>
    <w:rsid w:val="007C53D2"/>
    <w:rsid w:val="007D1F16"/>
    <w:rsid w:val="007D41FB"/>
    <w:rsid w:val="00811CD1"/>
    <w:rsid w:val="0088386E"/>
    <w:rsid w:val="00927EB5"/>
    <w:rsid w:val="0099556B"/>
    <w:rsid w:val="009C1E85"/>
    <w:rsid w:val="009D337D"/>
    <w:rsid w:val="00A13A42"/>
    <w:rsid w:val="00A244BC"/>
    <w:rsid w:val="00AD1311"/>
    <w:rsid w:val="00B16864"/>
    <w:rsid w:val="00B51AFB"/>
    <w:rsid w:val="00B60DF2"/>
    <w:rsid w:val="00BA6F29"/>
    <w:rsid w:val="00BB7587"/>
    <w:rsid w:val="00BD0D1D"/>
    <w:rsid w:val="00BE35E1"/>
    <w:rsid w:val="00BF1DB4"/>
    <w:rsid w:val="00C067E7"/>
    <w:rsid w:val="00C122DA"/>
    <w:rsid w:val="00C677EE"/>
    <w:rsid w:val="00C935E2"/>
    <w:rsid w:val="00CC7FEA"/>
    <w:rsid w:val="00CD3D2B"/>
    <w:rsid w:val="00D14B6D"/>
    <w:rsid w:val="00D46992"/>
    <w:rsid w:val="00D67D58"/>
    <w:rsid w:val="00D7116A"/>
    <w:rsid w:val="00DD5774"/>
    <w:rsid w:val="00E270FB"/>
    <w:rsid w:val="00E80739"/>
    <w:rsid w:val="00E93517"/>
    <w:rsid w:val="00EB159A"/>
    <w:rsid w:val="00EE6F33"/>
    <w:rsid w:val="00EF507B"/>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CE6B1DA3-C303-F94C-A7D4-CCC00ED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F50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customStyle="1" w:styleId="Heading2Char">
    <w:name w:val="Heading 2 Char"/>
    <w:basedOn w:val="DefaultParagraphFont"/>
    <w:link w:val="Heading2"/>
    <w:uiPriority w:val="9"/>
    <w:semiHidden/>
    <w:rsid w:val="00EF50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2017">
      <w:bodyDiv w:val="1"/>
      <w:marLeft w:val="0"/>
      <w:marRight w:val="0"/>
      <w:marTop w:val="0"/>
      <w:marBottom w:val="0"/>
      <w:divBdr>
        <w:top w:val="none" w:sz="0" w:space="0" w:color="auto"/>
        <w:left w:val="none" w:sz="0" w:space="0" w:color="auto"/>
        <w:bottom w:val="none" w:sz="0" w:space="0" w:color="auto"/>
        <w:right w:val="none" w:sz="0" w:space="0" w:color="auto"/>
      </w:divBdr>
    </w:div>
    <w:div w:id="282349889">
      <w:bodyDiv w:val="1"/>
      <w:marLeft w:val="0"/>
      <w:marRight w:val="0"/>
      <w:marTop w:val="0"/>
      <w:marBottom w:val="0"/>
      <w:divBdr>
        <w:top w:val="none" w:sz="0" w:space="0" w:color="auto"/>
        <w:left w:val="none" w:sz="0" w:space="0" w:color="auto"/>
        <w:bottom w:val="none" w:sz="0" w:space="0" w:color="auto"/>
        <w:right w:val="none" w:sz="0" w:space="0" w:color="auto"/>
      </w:divBdr>
    </w:div>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417873626">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33516880">
      <w:bodyDiv w:val="1"/>
      <w:marLeft w:val="0"/>
      <w:marRight w:val="0"/>
      <w:marTop w:val="0"/>
      <w:marBottom w:val="0"/>
      <w:divBdr>
        <w:top w:val="none" w:sz="0" w:space="0" w:color="auto"/>
        <w:left w:val="none" w:sz="0" w:space="0" w:color="auto"/>
        <w:bottom w:val="none" w:sz="0" w:space="0" w:color="auto"/>
        <w:right w:val="none" w:sz="0" w:space="0" w:color="auto"/>
      </w:divBdr>
    </w:div>
    <w:div w:id="947931117">
      <w:bodyDiv w:val="1"/>
      <w:marLeft w:val="0"/>
      <w:marRight w:val="0"/>
      <w:marTop w:val="0"/>
      <w:marBottom w:val="0"/>
      <w:divBdr>
        <w:top w:val="none" w:sz="0" w:space="0" w:color="auto"/>
        <w:left w:val="none" w:sz="0" w:space="0" w:color="auto"/>
        <w:bottom w:val="none" w:sz="0" w:space="0" w:color="auto"/>
        <w:right w:val="none" w:sz="0" w:space="0" w:color="auto"/>
      </w:divBdr>
    </w:div>
    <w:div w:id="1242906471">
      <w:bodyDiv w:val="1"/>
      <w:marLeft w:val="0"/>
      <w:marRight w:val="0"/>
      <w:marTop w:val="0"/>
      <w:marBottom w:val="0"/>
      <w:divBdr>
        <w:top w:val="none" w:sz="0" w:space="0" w:color="auto"/>
        <w:left w:val="none" w:sz="0" w:space="0" w:color="auto"/>
        <w:bottom w:val="none" w:sz="0" w:space="0" w:color="auto"/>
        <w:right w:val="none" w:sz="0" w:space="0" w:color="auto"/>
      </w:divBdr>
    </w:div>
    <w:div w:id="1281180221">
      <w:bodyDiv w:val="1"/>
      <w:marLeft w:val="0"/>
      <w:marRight w:val="0"/>
      <w:marTop w:val="0"/>
      <w:marBottom w:val="0"/>
      <w:divBdr>
        <w:top w:val="none" w:sz="0" w:space="0" w:color="auto"/>
        <w:left w:val="none" w:sz="0" w:space="0" w:color="auto"/>
        <w:bottom w:val="none" w:sz="0" w:space="0" w:color="auto"/>
        <w:right w:val="none" w:sz="0" w:space="0" w:color="auto"/>
      </w:divBdr>
      <w:divsChild>
        <w:div w:id="1069579214">
          <w:marLeft w:val="0"/>
          <w:marRight w:val="0"/>
          <w:marTop w:val="0"/>
          <w:marBottom w:val="0"/>
          <w:divBdr>
            <w:top w:val="none" w:sz="0" w:space="0" w:color="auto"/>
            <w:left w:val="none" w:sz="0" w:space="0" w:color="auto"/>
            <w:bottom w:val="none" w:sz="0" w:space="0" w:color="auto"/>
            <w:right w:val="none" w:sz="0" w:space="0" w:color="auto"/>
          </w:divBdr>
          <w:divsChild>
            <w:div w:id="1001665498">
              <w:marLeft w:val="0"/>
              <w:marRight w:val="0"/>
              <w:marTop w:val="0"/>
              <w:marBottom w:val="0"/>
              <w:divBdr>
                <w:top w:val="none" w:sz="0" w:space="0" w:color="auto"/>
                <w:left w:val="none" w:sz="0" w:space="0" w:color="auto"/>
                <w:bottom w:val="none" w:sz="0" w:space="0" w:color="auto"/>
                <w:right w:val="none" w:sz="0" w:space="0" w:color="auto"/>
              </w:divBdr>
              <w:divsChild>
                <w:div w:id="1664966844">
                  <w:marLeft w:val="0"/>
                  <w:marRight w:val="0"/>
                  <w:marTop w:val="0"/>
                  <w:marBottom w:val="0"/>
                  <w:divBdr>
                    <w:top w:val="none" w:sz="0" w:space="0" w:color="auto"/>
                    <w:left w:val="none" w:sz="0" w:space="0" w:color="auto"/>
                    <w:bottom w:val="none" w:sz="0" w:space="0" w:color="auto"/>
                    <w:right w:val="none" w:sz="0" w:space="0" w:color="auto"/>
                  </w:divBdr>
                  <w:divsChild>
                    <w:div w:id="830026678">
                      <w:marLeft w:val="0"/>
                      <w:marRight w:val="0"/>
                      <w:marTop w:val="0"/>
                      <w:marBottom w:val="0"/>
                      <w:divBdr>
                        <w:top w:val="none" w:sz="0" w:space="0" w:color="auto"/>
                        <w:left w:val="none" w:sz="0" w:space="0" w:color="auto"/>
                        <w:bottom w:val="none" w:sz="0" w:space="0" w:color="auto"/>
                        <w:right w:val="none" w:sz="0" w:space="0" w:color="auto"/>
                      </w:divBdr>
                      <w:divsChild>
                        <w:div w:id="974263445">
                          <w:marLeft w:val="0"/>
                          <w:marRight w:val="0"/>
                          <w:marTop w:val="0"/>
                          <w:marBottom w:val="0"/>
                          <w:divBdr>
                            <w:top w:val="none" w:sz="0" w:space="0" w:color="auto"/>
                            <w:left w:val="none" w:sz="0" w:space="0" w:color="auto"/>
                            <w:bottom w:val="none" w:sz="0" w:space="0" w:color="auto"/>
                            <w:right w:val="none" w:sz="0" w:space="0" w:color="auto"/>
                          </w:divBdr>
                          <w:divsChild>
                            <w:div w:id="1788503055">
                              <w:marLeft w:val="0"/>
                              <w:marRight w:val="300"/>
                              <w:marTop w:val="180"/>
                              <w:marBottom w:val="0"/>
                              <w:divBdr>
                                <w:top w:val="none" w:sz="0" w:space="0" w:color="auto"/>
                                <w:left w:val="none" w:sz="0" w:space="0" w:color="auto"/>
                                <w:bottom w:val="none" w:sz="0" w:space="0" w:color="auto"/>
                                <w:right w:val="none" w:sz="0" w:space="0" w:color="auto"/>
                              </w:divBdr>
                              <w:divsChild>
                                <w:div w:id="997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8646">
          <w:marLeft w:val="0"/>
          <w:marRight w:val="0"/>
          <w:marTop w:val="0"/>
          <w:marBottom w:val="0"/>
          <w:divBdr>
            <w:top w:val="none" w:sz="0" w:space="0" w:color="auto"/>
            <w:left w:val="none" w:sz="0" w:space="0" w:color="auto"/>
            <w:bottom w:val="none" w:sz="0" w:space="0" w:color="auto"/>
            <w:right w:val="none" w:sz="0" w:space="0" w:color="auto"/>
          </w:divBdr>
          <w:divsChild>
            <w:div w:id="82844211">
              <w:marLeft w:val="0"/>
              <w:marRight w:val="0"/>
              <w:marTop w:val="0"/>
              <w:marBottom w:val="0"/>
              <w:divBdr>
                <w:top w:val="none" w:sz="0" w:space="0" w:color="auto"/>
                <w:left w:val="none" w:sz="0" w:space="0" w:color="auto"/>
                <w:bottom w:val="none" w:sz="0" w:space="0" w:color="auto"/>
                <w:right w:val="none" w:sz="0" w:space="0" w:color="auto"/>
              </w:divBdr>
              <w:divsChild>
                <w:div w:id="1496147228">
                  <w:marLeft w:val="0"/>
                  <w:marRight w:val="0"/>
                  <w:marTop w:val="0"/>
                  <w:marBottom w:val="0"/>
                  <w:divBdr>
                    <w:top w:val="none" w:sz="0" w:space="0" w:color="auto"/>
                    <w:left w:val="none" w:sz="0" w:space="0" w:color="auto"/>
                    <w:bottom w:val="none" w:sz="0" w:space="0" w:color="auto"/>
                    <w:right w:val="none" w:sz="0" w:space="0" w:color="auto"/>
                  </w:divBdr>
                  <w:divsChild>
                    <w:div w:id="1322084091">
                      <w:marLeft w:val="0"/>
                      <w:marRight w:val="0"/>
                      <w:marTop w:val="0"/>
                      <w:marBottom w:val="0"/>
                      <w:divBdr>
                        <w:top w:val="none" w:sz="0" w:space="0" w:color="auto"/>
                        <w:left w:val="none" w:sz="0" w:space="0" w:color="auto"/>
                        <w:bottom w:val="none" w:sz="0" w:space="0" w:color="auto"/>
                        <w:right w:val="none" w:sz="0" w:space="0" w:color="auto"/>
                      </w:divBdr>
                      <w:divsChild>
                        <w:div w:id="1028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3844">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22926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Actomic LLC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3</cp:revision>
  <dcterms:created xsi:type="dcterms:W3CDTF">2020-05-06T19:47:00Z</dcterms:created>
  <dcterms:modified xsi:type="dcterms:W3CDTF">2020-05-06T20:01:00Z</dcterms:modified>
</cp:coreProperties>
</file>