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D329CB" w14:textId="77777777" w:rsidR="00FF04D9" w:rsidRDefault="00FF04D9" w:rsidP="00A13A42">
      <w:pPr>
        <w:rPr>
          <w:b/>
        </w:rPr>
      </w:pPr>
    </w:p>
    <w:p w14:paraId="61F70BA3" w14:textId="2A97FC08" w:rsidR="00FF04D9" w:rsidRDefault="00FF04D9" w:rsidP="00A13A42">
      <w:pPr>
        <w:rPr>
          <w:b/>
        </w:rPr>
      </w:pPr>
    </w:p>
    <w:p w14:paraId="71267C9F" w14:textId="7084AFC1" w:rsidR="00A13A42" w:rsidRDefault="5D6EDB22" w:rsidP="5D6EDB22">
      <w:pPr>
        <w:rPr>
          <w:b/>
          <w:bCs/>
        </w:rPr>
      </w:pPr>
      <w:r w:rsidRPr="5D6EDB22">
        <w:rPr>
          <w:b/>
          <w:bCs/>
        </w:rPr>
        <w:t>Press Information</w:t>
      </w:r>
    </w:p>
    <w:p w14:paraId="6C87DE9D" w14:textId="77777777" w:rsidR="00A13A42" w:rsidRPr="00A13A42" w:rsidRDefault="00A13A42" w:rsidP="00A13A42">
      <w:pPr>
        <w:rPr>
          <w:b/>
        </w:rPr>
      </w:pPr>
      <w:r>
        <w:rPr>
          <w:b/>
          <w:noProof/>
        </w:rPr>
        <mc:AlternateContent>
          <mc:Choice Requires="wps">
            <w:drawing>
              <wp:anchor distT="0" distB="0" distL="114300" distR="114300" simplePos="0" relativeHeight="251659264" behindDoc="0" locked="0" layoutInCell="1" allowOverlap="1" wp14:anchorId="7E906D28" wp14:editId="05B8A48D">
                <wp:simplePos x="0" y="0"/>
                <wp:positionH relativeFrom="column">
                  <wp:posOffset>0</wp:posOffset>
                </wp:positionH>
                <wp:positionV relativeFrom="paragraph">
                  <wp:posOffset>50165</wp:posOffset>
                </wp:positionV>
                <wp:extent cx="5829300" cy="0"/>
                <wp:effectExtent l="0" t="0" r="12700" b="25400"/>
                <wp:wrapNone/>
                <wp:docPr id="1" name="Straight Connector 1"/>
                <wp:cNvGraphicFramePr/>
                <a:graphic xmlns:a="http://schemas.openxmlformats.org/drawingml/2006/main">
                  <a:graphicData uri="http://schemas.microsoft.com/office/word/2010/wordprocessingShape">
                    <wps:wsp>
                      <wps:cNvCnPr/>
                      <wps:spPr>
                        <a:xfrm flipH="1">
                          <a:off x="0" y="0"/>
                          <a:ext cx="5829300" cy="0"/>
                        </a:xfrm>
                        <a:prstGeom prst="line">
                          <a:avLst/>
                        </a:prstGeom>
                        <a:ln w="63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FFF1359" id="Straight Connector 1" o:spid="_x0000_s1026" style="position:absolute;flip:x;z-index:251659264;visibility:visible;mso-wrap-style:square;mso-wrap-distance-left:9pt;mso-wrap-distance-top:0;mso-wrap-distance-right:9pt;mso-wrap-distance-bottom:0;mso-position-horizontal:absolute;mso-position-horizontal-relative:text;mso-position-vertical:absolute;mso-position-vertical-relative:text" from="0,3.95pt" to="459pt,3.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" strokecolor="black [3213]" strokeweight=".5pt"/>
            </w:pict>
          </mc:Fallback>
        </mc:AlternateContent>
      </w:r>
    </w:p>
    <w:p w14:paraId="3C6995E4" w14:textId="29D5040D" w:rsidR="5AE8C59A" w:rsidRDefault="00F65334" w:rsidP="00196500">
      <w:pPr>
        <w:rPr>
          <w:rFonts w:ascii="Cambria" w:eastAsia="Cambria" w:hAnsi="Cambria" w:cs="Cambria"/>
          <w:b/>
          <w:bCs/>
          <w:sz w:val="28"/>
          <w:szCs w:val="28"/>
        </w:rPr>
      </w:pPr>
      <w:r w:rsidRPr="00F65334">
        <w:rPr>
          <w:rFonts w:ascii="Arial" w:eastAsia="Arial" w:hAnsi="Arial" w:cs="Arial"/>
          <w:sz w:val="20"/>
          <w:szCs w:val="20"/>
        </w:rPr>
        <w:t>People / Telematics</w:t>
      </w:r>
      <w:r w:rsidR="5AE8C59A">
        <w:br/>
      </w:r>
      <w:r w:rsidRPr="00F65334">
        <w:rPr>
          <w:rFonts w:ascii="Arial" w:eastAsia="Arial" w:hAnsi="Arial" w:cs="Arial"/>
          <w:b/>
          <w:bCs/>
          <w:sz w:val="28"/>
          <w:szCs w:val="28"/>
        </w:rPr>
        <w:t xml:space="preserve">TIS: Peter </w:t>
      </w:r>
      <w:proofErr w:type="spellStart"/>
      <w:r w:rsidRPr="00F65334">
        <w:rPr>
          <w:rFonts w:ascii="Arial" w:eastAsia="Arial" w:hAnsi="Arial" w:cs="Arial"/>
          <w:b/>
          <w:bCs/>
          <w:sz w:val="28"/>
          <w:szCs w:val="28"/>
        </w:rPr>
        <w:t>Giesekus</w:t>
      </w:r>
      <w:proofErr w:type="spellEnd"/>
      <w:r w:rsidRPr="00F65334">
        <w:rPr>
          <w:rFonts w:ascii="Arial" w:eastAsia="Arial" w:hAnsi="Arial" w:cs="Arial"/>
          <w:b/>
          <w:bCs/>
          <w:sz w:val="28"/>
          <w:szCs w:val="28"/>
        </w:rPr>
        <w:t xml:space="preserve"> is retiring</w:t>
      </w:r>
    </w:p>
    <w:p w14:paraId="56E85835" w14:textId="2A10F6D5" w:rsidR="55A8171B" w:rsidRPr="007476D8" w:rsidRDefault="55A8171B" w:rsidP="55A8171B">
      <w:pPr>
        <w:rPr>
          <w:rFonts w:ascii="Arial" w:eastAsia="Arial" w:hAnsi="Arial" w:cs="Arial"/>
          <w:b/>
          <w:bCs/>
          <w:sz w:val="28"/>
          <w:szCs w:val="28"/>
        </w:rPr>
      </w:pPr>
    </w:p>
    <w:p w14:paraId="0DEE7C2C" w14:textId="0D56202C" w:rsidR="00C122DA" w:rsidRDefault="005342FC" w:rsidP="00C122DA">
      <w:bookmarkStart w:id="0" w:name="_GoBack"/>
      <w:r>
        <w:rPr>
          <w:noProof/>
        </w:rPr>
        <w:drawing>
          <wp:inline distT="0" distB="0" distL="0" distR="0" wp14:anchorId="3C1CE398" wp14:editId="09B7DDFF">
            <wp:extent cx="2653393" cy="2653393"/>
            <wp:effectExtent l="0" t="0" r="127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s-beladescannung-72.jpg"/>
                    <pic:cNvPicPr/>
                  </pic:nvPicPr>
                  <pic:blipFill>
                    <a:blip r:embed="rId7"/>
                    <a:stretch>
                      <a:fillRect/>
                    </a:stretch>
                  </pic:blipFill>
                  <pic:spPr>
                    <a:xfrm>
                      <a:off x="0" y="0"/>
                      <a:ext cx="2657972" cy="2657972"/>
                    </a:xfrm>
                    <a:prstGeom prst="rect">
                      <a:avLst/>
                    </a:prstGeom>
                  </pic:spPr>
                </pic:pic>
              </a:graphicData>
            </a:graphic>
          </wp:inline>
        </w:drawing>
      </w:r>
      <w:bookmarkEnd w:id="0"/>
    </w:p>
    <w:p w14:paraId="4877F2CF" w14:textId="7D27FED7" w:rsidR="55A8171B" w:rsidRDefault="55A8171B" w:rsidP="55A8171B">
      <w:pPr>
        <w:jc w:val="both"/>
        <w:rPr>
          <w:rFonts w:ascii="Cambria" w:eastAsia="Cambria" w:hAnsi="Cambria" w:cs="Cambria"/>
          <w:sz w:val="20"/>
          <w:szCs w:val="20"/>
          <w:lang w:val="da"/>
        </w:rPr>
      </w:pPr>
    </w:p>
    <w:p w14:paraId="43CBEF95" w14:textId="45717162" w:rsidR="00F65334" w:rsidRDefault="00F65334" w:rsidP="55578842">
      <w:pPr>
        <w:jc w:val="both"/>
        <w:rPr>
          <w:rFonts w:ascii="Cambria" w:eastAsia="Cambria" w:hAnsi="Cambria" w:cs="Cambria"/>
          <w:sz w:val="20"/>
          <w:szCs w:val="20"/>
          <w:lang w:val="da"/>
        </w:rPr>
      </w:pPr>
      <w:r w:rsidRPr="00F65334">
        <w:rPr>
          <w:rFonts w:ascii="Cambria" w:eastAsia="Cambria" w:hAnsi="Cambria" w:cs="Cambria"/>
          <w:sz w:val="20"/>
          <w:szCs w:val="20"/>
          <w:lang w:val="da"/>
        </w:rPr>
        <w:t xml:space="preserve">Peter </w:t>
      </w:r>
      <w:proofErr w:type="spellStart"/>
      <w:r w:rsidRPr="00F65334">
        <w:rPr>
          <w:rFonts w:ascii="Cambria" w:eastAsia="Cambria" w:hAnsi="Cambria" w:cs="Cambria"/>
          <w:sz w:val="20"/>
          <w:szCs w:val="20"/>
          <w:lang w:val="da"/>
        </w:rPr>
        <w:t>Giesekus</w:t>
      </w:r>
      <w:proofErr w:type="spellEnd"/>
      <w:r w:rsidRPr="00F65334">
        <w:rPr>
          <w:rFonts w:ascii="Cambria" w:eastAsia="Cambria" w:hAnsi="Cambria" w:cs="Cambria"/>
          <w:sz w:val="20"/>
          <w:szCs w:val="20"/>
          <w:lang w:val="da"/>
        </w:rPr>
        <w:t xml:space="preserve"> (63), Sales </w:t>
      </w:r>
      <w:proofErr w:type="spellStart"/>
      <w:r w:rsidRPr="00F65334">
        <w:rPr>
          <w:rFonts w:ascii="Cambria" w:eastAsia="Cambria" w:hAnsi="Cambria" w:cs="Cambria"/>
          <w:sz w:val="20"/>
          <w:szCs w:val="20"/>
          <w:lang w:val="da"/>
        </w:rPr>
        <w:t>Director</w:t>
      </w:r>
      <w:proofErr w:type="spellEnd"/>
      <w:r w:rsidRPr="00F65334">
        <w:rPr>
          <w:rFonts w:ascii="Cambria" w:eastAsia="Cambria" w:hAnsi="Cambria" w:cs="Cambria"/>
          <w:sz w:val="20"/>
          <w:szCs w:val="20"/>
          <w:lang w:val="da"/>
        </w:rPr>
        <w:t xml:space="preserve"> at TIS, is </w:t>
      </w:r>
      <w:proofErr w:type="spellStart"/>
      <w:r w:rsidRPr="00F65334">
        <w:rPr>
          <w:rFonts w:ascii="Cambria" w:eastAsia="Cambria" w:hAnsi="Cambria" w:cs="Cambria"/>
          <w:sz w:val="20"/>
          <w:szCs w:val="20"/>
          <w:lang w:val="da"/>
        </w:rPr>
        <w:t>retiring</w:t>
      </w:r>
      <w:proofErr w:type="spellEnd"/>
      <w:r w:rsidRPr="00F65334">
        <w:rPr>
          <w:rFonts w:ascii="Cambria" w:eastAsia="Cambria" w:hAnsi="Cambria" w:cs="Cambria"/>
          <w:sz w:val="20"/>
          <w:szCs w:val="20"/>
          <w:lang w:val="da"/>
        </w:rPr>
        <w:t xml:space="preserve"> on </w:t>
      </w:r>
      <w:proofErr w:type="gramStart"/>
      <w:r w:rsidRPr="00F65334">
        <w:rPr>
          <w:rFonts w:ascii="Cambria" w:eastAsia="Cambria" w:hAnsi="Cambria" w:cs="Cambria"/>
          <w:sz w:val="20"/>
          <w:szCs w:val="20"/>
          <w:lang w:val="da"/>
        </w:rPr>
        <w:t>November</w:t>
      </w:r>
      <w:proofErr w:type="gramEnd"/>
      <w:r w:rsidRPr="00F65334">
        <w:rPr>
          <w:rFonts w:ascii="Cambria" w:eastAsia="Cambria" w:hAnsi="Cambria" w:cs="Cambria"/>
          <w:sz w:val="20"/>
          <w:szCs w:val="20"/>
          <w:lang w:val="da"/>
        </w:rPr>
        <w:t xml:space="preserve"> 30th.</w:t>
      </w:r>
    </w:p>
    <w:p w14:paraId="29135BB7" w14:textId="5E858854" w:rsidR="007476D8" w:rsidRDefault="007476D8" w:rsidP="55578842">
      <w:pPr>
        <w:jc w:val="both"/>
        <w:rPr>
          <w:rFonts w:ascii="Cambria" w:eastAsia="Cambria" w:hAnsi="Cambria" w:cs="Cambria"/>
          <w:sz w:val="20"/>
          <w:szCs w:val="20"/>
          <w:lang w:val="da"/>
        </w:rPr>
      </w:pPr>
      <w:r w:rsidRPr="007476D8">
        <w:rPr>
          <w:rFonts w:ascii="Cambria" w:eastAsia="Cambria" w:hAnsi="Cambria" w:cs="Cambria"/>
          <w:sz w:val="20"/>
          <w:szCs w:val="20"/>
          <w:lang w:val="da"/>
        </w:rPr>
        <w:t>Source: TIS.</w:t>
      </w:r>
    </w:p>
    <w:p w14:paraId="4A8EC337" w14:textId="77777777" w:rsidR="007476D8" w:rsidRPr="007476D8" w:rsidRDefault="007476D8" w:rsidP="007476D8">
      <w:pPr>
        <w:rPr>
          <w:rFonts w:ascii="Cambria" w:eastAsia="Cambria" w:hAnsi="Cambria" w:cs="Cambria"/>
          <w:sz w:val="20"/>
          <w:szCs w:val="20"/>
        </w:rPr>
      </w:pPr>
    </w:p>
    <w:p w14:paraId="76A7B10C" w14:textId="1A401751" w:rsidR="00F65334" w:rsidRPr="00F65334" w:rsidRDefault="007476D8" w:rsidP="00F65334">
      <w:pPr>
        <w:rPr>
          <w:rFonts w:ascii="Times New Roman" w:eastAsia="Times New Roman" w:hAnsi="Times New Roman" w:cs="Times New Roman"/>
        </w:rPr>
      </w:pPr>
      <w:r w:rsidRPr="007476D8">
        <w:rPr>
          <w:rFonts w:ascii="Cambria" w:eastAsia="Cambria" w:hAnsi="Cambria" w:cs="Cambria"/>
          <w:sz w:val="20"/>
          <w:szCs w:val="20"/>
        </w:rPr>
        <w:t xml:space="preserve">Bocholt, </w:t>
      </w:r>
      <w:r w:rsidR="00F65334">
        <w:rPr>
          <w:rFonts w:ascii="Cambria" w:eastAsia="Cambria" w:hAnsi="Cambria" w:cs="Cambria"/>
          <w:sz w:val="20"/>
          <w:szCs w:val="20"/>
        </w:rPr>
        <w:t>Mai 21</w:t>
      </w:r>
      <w:r w:rsidRPr="007476D8">
        <w:rPr>
          <w:rFonts w:ascii="Cambria" w:eastAsia="Cambria" w:hAnsi="Cambria" w:cs="Cambria"/>
          <w:sz w:val="20"/>
          <w:szCs w:val="20"/>
        </w:rPr>
        <w:t>, 2019</w:t>
      </w:r>
      <w:r w:rsidR="55A8171B" w:rsidRPr="55A8171B">
        <w:rPr>
          <w:rFonts w:ascii="Cambria" w:eastAsia="Cambria" w:hAnsi="Cambria" w:cs="Cambria"/>
          <w:sz w:val="20"/>
          <w:szCs w:val="20"/>
        </w:rPr>
        <w:t xml:space="preserve"> - </w:t>
      </w:r>
      <w:r w:rsidR="00F65334" w:rsidRPr="00F65334">
        <w:rPr>
          <w:rFonts w:ascii="Arial" w:eastAsia="Times New Roman" w:hAnsi="Arial" w:cs="Arial"/>
          <w:b/>
          <w:bCs/>
          <w:color w:val="191919"/>
          <w:sz w:val="21"/>
          <w:szCs w:val="21"/>
          <w:shd w:val="clear" w:color="auto" w:fill="FFFFFF"/>
        </w:rPr>
        <w:t xml:space="preserve">Peter </w:t>
      </w:r>
      <w:proofErr w:type="spellStart"/>
      <w:r w:rsidR="00F65334" w:rsidRPr="00F65334">
        <w:rPr>
          <w:rFonts w:ascii="Arial" w:eastAsia="Times New Roman" w:hAnsi="Arial" w:cs="Arial"/>
          <w:b/>
          <w:bCs/>
          <w:color w:val="191919"/>
          <w:sz w:val="21"/>
          <w:szCs w:val="21"/>
          <w:shd w:val="clear" w:color="auto" w:fill="FFFFFF"/>
        </w:rPr>
        <w:t>Giesekus</w:t>
      </w:r>
      <w:proofErr w:type="spellEnd"/>
      <w:r w:rsidR="00F65334" w:rsidRPr="00F65334">
        <w:rPr>
          <w:rFonts w:ascii="Arial" w:eastAsia="Times New Roman" w:hAnsi="Arial" w:cs="Arial"/>
          <w:b/>
          <w:bCs/>
          <w:color w:val="191919"/>
          <w:sz w:val="21"/>
          <w:szCs w:val="21"/>
          <w:shd w:val="clear" w:color="auto" w:fill="FFFFFF"/>
        </w:rPr>
        <w:t xml:space="preserve"> (63), Sales Director of telematics provider TIS, is retiring on 30 November 2019. The trained forwarding merchant has been working for the Bocholt-based family business since 2008 and is considered one of the pioneers of mobile communication between trucks and disposition. Business friends and companions can meet the enthusiastic hobby musician from 4 to 7 June at the TIS GmbH stand during the transport logistic in Munich. TIS will be exhibiting in Hall A3, Stand 317/518</w:t>
      </w:r>
      <w:r w:rsidR="00F65334">
        <w:rPr>
          <w:rFonts w:ascii="Arial" w:eastAsia="Times New Roman" w:hAnsi="Arial" w:cs="Arial"/>
          <w:b/>
          <w:bCs/>
          <w:color w:val="191919"/>
          <w:sz w:val="21"/>
          <w:szCs w:val="21"/>
          <w:shd w:val="clear" w:color="auto" w:fill="FFFFFF"/>
        </w:rPr>
        <w:t>.</w:t>
      </w:r>
    </w:p>
    <w:p w14:paraId="6DC0F9F8" w14:textId="2B0D5880" w:rsidR="55A8171B" w:rsidRDefault="55A8171B" w:rsidP="55A8171B">
      <w:pPr>
        <w:rPr>
          <w:rFonts w:ascii="Cambria" w:eastAsia="Cambria" w:hAnsi="Cambria" w:cs="Cambria"/>
          <w:sz w:val="20"/>
          <w:szCs w:val="20"/>
        </w:rPr>
      </w:pPr>
    </w:p>
    <w:p w14:paraId="5E9C6369" w14:textId="77777777" w:rsidR="0042356B" w:rsidRPr="0042356B" w:rsidRDefault="0042356B" w:rsidP="0042356B">
      <w:pPr>
        <w:rPr>
          <w:rFonts w:ascii="Cambria" w:eastAsia="Cambria" w:hAnsi="Cambria" w:cs="Cambria"/>
          <w:sz w:val="20"/>
          <w:szCs w:val="20"/>
        </w:rPr>
      </w:pPr>
      <w:r w:rsidRPr="0042356B">
        <w:rPr>
          <w:rFonts w:ascii="Cambria" w:eastAsia="Cambria" w:hAnsi="Cambria" w:cs="Cambria"/>
          <w:sz w:val="20"/>
          <w:szCs w:val="20"/>
        </w:rPr>
        <w:t xml:space="preserve">After training as a forwarding agent in 1977, </w:t>
      </w:r>
      <w:proofErr w:type="spellStart"/>
      <w:r w:rsidRPr="0042356B">
        <w:rPr>
          <w:rFonts w:ascii="Cambria" w:eastAsia="Cambria" w:hAnsi="Cambria" w:cs="Cambria"/>
          <w:sz w:val="20"/>
          <w:szCs w:val="20"/>
        </w:rPr>
        <w:t>Giesekus</w:t>
      </w:r>
      <w:proofErr w:type="spellEnd"/>
      <w:r w:rsidRPr="0042356B">
        <w:rPr>
          <w:rFonts w:ascii="Cambria" w:eastAsia="Cambria" w:hAnsi="Cambria" w:cs="Cambria"/>
          <w:sz w:val="20"/>
          <w:szCs w:val="20"/>
        </w:rPr>
        <w:t xml:space="preserve"> made his first career steps with </w:t>
      </w:r>
      <w:proofErr w:type="spellStart"/>
      <w:r w:rsidRPr="0042356B">
        <w:rPr>
          <w:rFonts w:ascii="Cambria" w:eastAsia="Cambria" w:hAnsi="Cambria" w:cs="Cambria"/>
          <w:sz w:val="20"/>
          <w:szCs w:val="20"/>
        </w:rPr>
        <w:t>Danzas</w:t>
      </w:r>
      <w:proofErr w:type="spellEnd"/>
      <w:r w:rsidRPr="0042356B">
        <w:rPr>
          <w:rFonts w:ascii="Cambria" w:eastAsia="Cambria" w:hAnsi="Cambria" w:cs="Cambria"/>
          <w:sz w:val="20"/>
          <w:szCs w:val="20"/>
        </w:rPr>
        <w:t>. In the following years, the practitioner took over management responsibility at various forwarding agencies and in 1986 he was already managing director of a medium-sized food forwarding agency with 150 vehicles.</w:t>
      </w:r>
    </w:p>
    <w:p w14:paraId="309E9813" w14:textId="77777777" w:rsidR="0042356B" w:rsidRPr="0042356B" w:rsidRDefault="0042356B" w:rsidP="0042356B">
      <w:pPr>
        <w:rPr>
          <w:rFonts w:ascii="Cambria" w:eastAsia="Cambria" w:hAnsi="Cambria" w:cs="Cambria"/>
          <w:sz w:val="20"/>
          <w:szCs w:val="20"/>
        </w:rPr>
      </w:pPr>
    </w:p>
    <w:p w14:paraId="4F3CDE14" w14:textId="77777777" w:rsidR="0042356B" w:rsidRPr="0042356B" w:rsidRDefault="0042356B" w:rsidP="0042356B">
      <w:pPr>
        <w:rPr>
          <w:rFonts w:ascii="Cambria" w:eastAsia="Cambria" w:hAnsi="Cambria" w:cs="Cambria"/>
          <w:sz w:val="20"/>
          <w:szCs w:val="20"/>
        </w:rPr>
      </w:pPr>
      <w:r w:rsidRPr="0042356B">
        <w:rPr>
          <w:rFonts w:ascii="Cambria" w:eastAsia="Cambria" w:hAnsi="Cambria" w:cs="Cambria"/>
          <w:sz w:val="20"/>
          <w:szCs w:val="20"/>
        </w:rPr>
        <w:t xml:space="preserve">After that, </w:t>
      </w:r>
      <w:proofErr w:type="spellStart"/>
      <w:r w:rsidRPr="0042356B">
        <w:rPr>
          <w:rFonts w:ascii="Cambria" w:eastAsia="Cambria" w:hAnsi="Cambria" w:cs="Cambria"/>
          <w:sz w:val="20"/>
          <w:szCs w:val="20"/>
        </w:rPr>
        <w:t>Giesekus</w:t>
      </w:r>
      <w:proofErr w:type="spellEnd"/>
      <w:r w:rsidRPr="0042356B">
        <w:rPr>
          <w:rFonts w:ascii="Cambria" w:eastAsia="Cambria" w:hAnsi="Cambria" w:cs="Cambria"/>
          <w:sz w:val="20"/>
          <w:szCs w:val="20"/>
        </w:rPr>
        <w:t xml:space="preserve"> turned to logistics IT and worked for software companies like Cap </w:t>
      </w:r>
      <w:proofErr w:type="spellStart"/>
      <w:r w:rsidRPr="0042356B">
        <w:rPr>
          <w:rFonts w:ascii="Cambria" w:eastAsia="Cambria" w:hAnsi="Cambria" w:cs="Cambria"/>
          <w:sz w:val="20"/>
          <w:szCs w:val="20"/>
        </w:rPr>
        <w:t>debis</w:t>
      </w:r>
      <w:proofErr w:type="spellEnd"/>
      <w:r w:rsidRPr="0042356B">
        <w:rPr>
          <w:rFonts w:ascii="Cambria" w:eastAsia="Cambria" w:hAnsi="Cambria" w:cs="Cambria"/>
          <w:sz w:val="20"/>
          <w:szCs w:val="20"/>
        </w:rPr>
        <w:t xml:space="preserve"> and PAS. Several larger projects sparked his interest in the possibilities of telematics in 1994. In 2000, he took over the management of Qualcomm QES GmbH, where he was responsible for the implementation of international telematics projects in Germany, Poland, Austria and Switzerland.</w:t>
      </w:r>
    </w:p>
    <w:p w14:paraId="6D20828D" w14:textId="77777777" w:rsidR="0042356B" w:rsidRPr="0042356B" w:rsidRDefault="0042356B" w:rsidP="0042356B">
      <w:pPr>
        <w:rPr>
          <w:rFonts w:ascii="Cambria" w:eastAsia="Cambria" w:hAnsi="Cambria" w:cs="Cambria"/>
          <w:sz w:val="20"/>
          <w:szCs w:val="20"/>
        </w:rPr>
      </w:pPr>
      <w:r w:rsidRPr="0042356B">
        <w:rPr>
          <w:rFonts w:ascii="Cambria" w:eastAsia="Cambria" w:hAnsi="Cambria" w:cs="Cambria"/>
          <w:sz w:val="20"/>
          <w:szCs w:val="20"/>
        </w:rPr>
        <w:t xml:space="preserve">In 2008, </w:t>
      </w:r>
      <w:proofErr w:type="spellStart"/>
      <w:r w:rsidRPr="0042356B">
        <w:rPr>
          <w:rFonts w:ascii="Cambria" w:eastAsia="Cambria" w:hAnsi="Cambria" w:cs="Cambria"/>
          <w:sz w:val="20"/>
          <w:szCs w:val="20"/>
        </w:rPr>
        <w:t>Giesekus</w:t>
      </w:r>
      <w:proofErr w:type="spellEnd"/>
      <w:r w:rsidRPr="0042356B">
        <w:rPr>
          <w:rFonts w:ascii="Cambria" w:eastAsia="Cambria" w:hAnsi="Cambria" w:cs="Cambria"/>
          <w:sz w:val="20"/>
          <w:szCs w:val="20"/>
        </w:rPr>
        <w:t xml:space="preserve"> joined TIS GmbH as co-managing director and since then has been responsible for the sales department. "At TIS, I was able to really develop and experience a good working environment," explains the telematics veteran. "We have grown steadily for years and today make highly demanded projects in mobile order processing and telematics. With a clear focus on logistics and mobility, we are very well positioned in the market." Against this background, he will be able to say "goodbye" with peace of mind, and then have time for family, travel and music. "</w:t>
      </w:r>
    </w:p>
    <w:p w14:paraId="133D3A89" w14:textId="77777777" w:rsidR="0042356B" w:rsidRPr="0042356B" w:rsidRDefault="0042356B" w:rsidP="0042356B">
      <w:pPr>
        <w:rPr>
          <w:rFonts w:ascii="Cambria" w:eastAsia="Cambria" w:hAnsi="Cambria" w:cs="Cambria"/>
          <w:sz w:val="20"/>
          <w:szCs w:val="20"/>
        </w:rPr>
      </w:pPr>
    </w:p>
    <w:p w14:paraId="3A08DF99" w14:textId="7A143874" w:rsidR="0042356B" w:rsidRDefault="0042356B" w:rsidP="0042356B">
      <w:pPr>
        <w:rPr>
          <w:rFonts w:ascii="Cambria" w:eastAsia="Cambria" w:hAnsi="Cambria" w:cs="Cambria"/>
          <w:sz w:val="20"/>
          <w:szCs w:val="20"/>
        </w:rPr>
      </w:pPr>
      <w:r w:rsidRPr="0042356B">
        <w:rPr>
          <w:rFonts w:ascii="Cambria" w:eastAsia="Cambria" w:hAnsi="Cambria" w:cs="Cambria"/>
          <w:sz w:val="20"/>
          <w:szCs w:val="20"/>
        </w:rPr>
        <w:lastRenderedPageBreak/>
        <w:t xml:space="preserve">His duties at TIS GmbH will be taken over by his managing colleague Markus </w:t>
      </w:r>
      <w:proofErr w:type="spellStart"/>
      <w:r w:rsidRPr="0042356B">
        <w:rPr>
          <w:rFonts w:ascii="Cambria" w:eastAsia="Cambria" w:hAnsi="Cambria" w:cs="Cambria"/>
          <w:sz w:val="20"/>
          <w:szCs w:val="20"/>
        </w:rPr>
        <w:t>Vinke</w:t>
      </w:r>
      <w:proofErr w:type="spellEnd"/>
      <w:r w:rsidRPr="0042356B">
        <w:rPr>
          <w:rFonts w:ascii="Cambria" w:eastAsia="Cambria" w:hAnsi="Cambria" w:cs="Cambria"/>
          <w:sz w:val="20"/>
          <w:szCs w:val="20"/>
        </w:rPr>
        <w:t xml:space="preserve">, who will be assisted by head of sales Mike </w:t>
      </w:r>
      <w:proofErr w:type="spellStart"/>
      <w:r w:rsidRPr="0042356B">
        <w:rPr>
          <w:rFonts w:ascii="Cambria" w:eastAsia="Cambria" w:hAnsi="Cambria" w:cs="Cambria"/>
          <w:sz w:val="20"/>
          <w:szCs w:val="20"/>
        </w:rPr>
        <w:t>Ahlmann</w:t>
      </w:r>
      <w:proofErr w:type="spellEnd"/>
      <w:r w:rsidRPr="0042356B">
        <w:rPr>
          <w:rFonts w:ascii="Cambria" w:eastAsia="Cambria" w:hAnsi="Cambria" w:cs="Cambria"/>
          <w:sz w:val="20"/>
          <w:szCs w:val="20"/>
        </w:rPr>
        <w:t xml:space="preserve"> and the head of the project planning and support department Bernd Schmitz. The sales team has been sustainably strengthened since October 2018 by Oliver </w:t>
      </w:r>
      <w:proofErr w:type="spellStart"/>
      <w:r w:rsidRPr="0042356B">
        <w:rPr>
          <w:rFonts w:ascii="Cambria" w:eastAsia="Cambria" w:hAnsi="Cambria" w:cs="Cambria"/>
          <w:sz w:val="20"/>
          <w:szCs w:val="20"/>
        </w:rPr>
        <w:t>Krahmer</w:t>
      </w:r>
      <w:proofErr w:type="spellEnd"/>
      <w:r w:rsidRPr="0042356B">
        <w:rPr>
          <w:rFonts w:ascii="Cambria" w:eastAsia="Cambria" w:hAnsi="Cambria" w:cs="Cambria"/>
          <w:sz w:val="20"/>
          <w:szCs w:val="20"/>
        </w:rPr>
        <w:t xml:space="preserve">, Daniel </w:t>
      </w:r>
      <w:proofErr w:type="spellStart"/>
      <w:r w:rsidRPr="0042356B">
        <w:rPr>
          <w:rFonts w:ascii="Cambria" w:eastAsia="Cambria" w:hAnsi="Cambria" w:cs="Cambria"/>
          <w:sz w:val="20"/>
          <w:szCs w:val="20"/>
        </w:rPr>
        <w:t>Schlütter</w:t>
      </w:r>
      <w:proofErr w:type="spellEnd"/>
      <w:r w:rsidRPr="0042356B">
        <w:rPr>
          <w:rFonts w:ascii="Cambria" w:eastAsia="Cambria" w:hAnsi="Cambria" w:cs="Cambria"/>
          <w:sz w:val="20"/>
          <w:szCs w:val="20"/>
        </w:rPr>
        <w:t xml:space="preserve"> and Fabian Bielefeld. A smooth transition and comprehensive customer care </w:t>
      </w:r>
      <w:proofErr w:type="gramStart"/>
      <w:r w:rsidRPr="0042356B">
        <w:rPr>
          <w:rFonts w:ascii="Cambria" w:eastAsia="Cambria" w:hAnsi="Cambria" w:cs="Cambria"/>
          <w:sz w:val="20"/>
          <w:szCs w:val="20"/>
        </w:rPr>
        <w:t>is</w:t>
      </w:r>
      <w:proofErr w:type="gramEnd"/>
      <w:r w:rsidRPr="0042356B">
        <w:rPr>
          <w:rFonts w:ascii="Cambria" w:eastAsia="Cambria" w:hAnsi="Cambria" w:cs="Cambria"/>
          <w:sz w:val="20"/>
          <w:szCs w:val="20"/>
        </w:rPr>
        <w:t xml:space="preserve"> thus guaranteed.</w:t>
      </w:r>
    </w:p>
    <w:p w14:paraId="74C6A3B6" w14:textId="77777777" w:rsidR="0042356B" w:rsidRDefault="0042356B" w:rsidP="0042356B">
      <w:pPr>
        <w:rPr>
          <w:rFonts w:ascii="Cambria" w:eastAsia="Cambria" w:hAnsi="Cambria" w:cs="Cambria"/>
          <w:sz w:val="20"/>
          <w:szCs w:val="20"/>
        </w:rPr>
      </w:pPr>
    </w:p>
    <w:p w14:paraId="4D9D6A8C" w14:textId="77777777" w:rsidR="0042356B" w:rsidRDefault="0042356B" w:rsidP="55A8171B"/>
    <w:p w14:paraId="7B07F0BF" w14:textId="2386391D" w:rsidR="006B0392" w:rsidRPr="006B0392" w:rsidRDefault="5D6EDB22" w:rsidP="5D6EDB22">
      <w:pPr>
        <w:rPr>
          <w:b/>
          <w:bCs/>
          <w:sz w:val="20"/>
          <w:szCs w:val="20"/>
        </w:rPr>
      </w:pPr>
      <w:proofErr w:type="gramStart"/>
      <w:r w:rsidRPr="5D6EDB22">
        <w:rPr>
          <w:color w:val="FFFFFF" w:themeColor="background1"/>
          <w:highlight w:val="black"/>
        </w:rPr>
        <w:t>BACKGROUND</w:t>
      </w:r>
      <w:r w:rsidRPr="5D6EDB22">
        <w:rPr>
          <w:b/>
          <w:bCs/>
          <w:sz w:val="20"/>
          <w:szCs w:val="20"/>
        </w:rPr>
        <w:t xml:space="preserve">  The</w:t>
      </w:r>
      <w:proofErr w:type="gramEnd"/>
      <w:r w:rsidRPr="5D6EDB22">
        <w:rPr>
          <w:b/>
          <w:bCs/>
          <w:sz w:val="20"/>
          <w:szCs w:val="20"/>
        </w:rPr>
        <w:t xml:space="preserve"> TIS GmbH</w:t>
      </w:r>
    </w:p>
    <w:p w14:paraId="7AABBF07" w14:textId="77777777" w:rsidR="006B0392" w:rsidRDefault="006B0392" w:rsidP="006B0392">
      <w:pPr>
        <w:rPr>
          <w:sz w:val="20"/>
          <w:szCs w:val="20"/>
        </w:rPr>
      </w:pPr>
    </w:p>
    <w:p w14:paraId="4872FA0E" w14:textId="73F6F680" w:rsidR="0009290F" w:rsidRDefault="007476D8" w:rsidP="5D6EDB22">
      <w:pPr>
        <w:rPr>
          <w:sz w:val="20"/>
          <w:szCs w:val="20"/>
        </w:rPr>
      </w:pPr>
      <w:r w:rsidRPr="007476D8">
        <w:rPr>
          <w:sz w:val="20"/>
          <w:szCs w:val="20"/>
        </w:rPr>
        <w:t>TIS GmbH, headquartered in Bocholt, is a premium provider of sophisticated mobile order processing and telematics.</w:t>
      </w:r>
      <w:r>
        <w:rPr>
          <w:sz w:val="20"/>
          <w:szCs w:val="20"/>
        </w:rPr>
        <w:t xml:space="preserve"> </w:t>
      </w:r>
      <w:r w:rsidR="0009290F" w:rsidRPr="0009290F">
        <w:rPr>
          <w:sz w:val="20"/>
          <w:szCs w:val="20"/>
        </w:rPr>
        <w:t xml:space="preserve">TIS stands for " </w:t>
      </w:r>
      <w:proofErr w:type="spellStart"/>
      <w:r w:rsidR="0009290F" w:rsidRPr="5D6EDB22">
        <w:rPr>
          <w:sz w:val="20"/>
          <w:szCs w:val="20"/>
        </w:rPr>
        <w:t>Technische</w:t>
      </w:r>
      <w:proofErr w:type="spellEnd"/>
      <w:r w:rsidR="0009290F" w:rsidRPr="5D6EDB22">
        <w:rPr>
          <w:sz w:val="20"/>
          <w:szCs w:val="20"/>
        </w:rPr>
        <w:t xml:space="preserve"> </w:t>
      </w:r>
      <w:proofErr w:type="spellStart"/>
      <w:r w:rsidR="0009290F" w:rsidRPr="5D6EDB22">
        <w:rPr>
          <w:sz w:val="20"/>
          <w:szCs w:val="20"/>
        </w:rPr>
        <w:t>Informationssysteme</w:t>
      </w:r>
      <w:proofErr w:type="spellEnd"/>
      <w:r w:rsidR="0009290F" w:rsidRPr="0009290F">
        <w:rPr>
          <w:sz w:val="20"/>
          <w:szCs w:val="20"/>
        </w:rPr>
        <w:t xml:space="preserve"> " </w:t>
      </w:r>
      <w:r w:rsidR="0009290F" w:rsidRPr="5D6EDB22">
        <w:rPr>
          <w:sz w:val="20"/>
          <w:szCs w:val="20"/>
        </w:rPr>
        <w:t>(</w:t>
      </w:r>
      <w:r w:rsidR="0009290F">
        <w:rPr>
          <w:sz w:val="20"/>
          <w:szCs w:val="20"/>
        </w:rPr>
        <w:t xml:space="preserve">Technical Information Systems) </w:t>
      </w:r>
      <w:r w:rsidR="0009290F" w:rsidRPr="0009290F">
        <w:rPr>
          <w:sz w:val="20"/>
          <w:szCs w:val="20"/>
        </w:rPr>
        <w:t xml:space="preserve">and is a rapidly expanding technology company with around </w:t>
      </w:r>
      <w:r>
        <w:rPr>
          <w:sz w:val="20"/>
          <w:szCs w:val="20"/>
        </w:rPr>
        <w:t>7</w:t>
      </w:r>
      <w:r w:rsidR="0009290F" w:rsidRPr="0009290F">
        <w:rPr>
          <w:sz w:val="20"/>
          <w:szCs w:val="20"/>
        </w:rPr>
        <w:t xml:space="preserve">0 employees and its own hardware development department. The company has been developing intelligent products for mobile order management since 1985. </w:t>
      </w:r>
      <w:r w:rsidRPr="007476D8">
        <w:rPr>
          <w:sz w:val="20"/>
          <w:szCs w:val="20"/>
        </w:rPr>
        <w:t>Based on industrial PDAs, smartphones and tablets, TIS has implemented flexible telematics solutions for the logistics industry</w:t>
      </w:r>
      <w:r w:rsidR="0009290F" w:rsidRPr="0009290F">
        <w:rPr>
          <w:sz w:val="20"/>
          <w:szCs w:val="20"/>
        </w:rPr>
        <w:t xml:space="preserve">. The main uses are groupage </w:t>
      </w:r>
      <w:r w:rsidR="002842D9">
        <w:rPr>
          <w:sz w:val="20"/>
          <w:szCs w:val="20"/>
        </w:rPr>
        <w:t xml:space="preserve">freight </w:t>
      </w:r>
      <w:r w:rsidR="0009290F" w:rsidRPr="0009290F">
        <w:rPr>
          <w:sz w:val="20"/>
          <w:szCs w:val="20"/>
        </w:rPr>
        <w:t xml:space="preserve">and cargo transport with integration of warehouse </w:t>
      </w:r>
      <w:r w:rsidRPr="007476D8">
        <w:rPr>
          <w:sz w:val="20"/>
          <w:szCs w:val="20"/>
        </w:rPr>
        <w:t>and retail as well as various special mobile projects such as gas and liquid transport, disposal and deposit logistics. TIS serves more than 150 customers with more than 50,000 mobile units.</w:t>
      </w:r>
    </w:p>
    <w:p w14:paraId="257404B6" w14:textId="77777777" w:rsidR="00D7116A" w:rsidRDefault="00D7116A" w:rsidP="006B0392">
      <w:pPr>
        <w:rPr>
          <w:sz w:val="20"/>
          <w:szCs w:val="20"/>
        </w:rPr>
      </w:pPr>
    </w:p>
    <w:p w14:paraId="05DE7CDD" w14:textId="388B1075" w:rsidR="00B60DF2" w:rsidRPr="00DD5774" w:rsidRDefault="292330FF" w:rsidP="55578842">
      <w:pPr>
        <w:rPr>
          <w:sz w:val="20"/>
          <w:szCs w:val="20"/>
        </w:rPr>
      </w:pPr>
      <w:r w:rsidRPr="292330FF">
        <w:rPr>
          <w:sz w:val="20"/>
          <w:szCs w:val="20"/>
        </w:rPr>
        <w:t xml:space="preserve">Company website: </w:t>
      </w:r>
      <w:r w:rsidRPr="292330FF">
        <w:rPr>
          <w:b/>
          <w:bCs/>
          <w:sz w:val="20"/>
          <w:szCs w:val="20"/>
        </w:rPr>
        <w:t>www.tis-gmbh.com</w:t>
      </w:r>
    </w:p>
    <w:p w14:paraId="7E85CC7B" w14:textId="7B956099" w:rsidR="55A8171B" w:rsidRDefault="55A8171B" w:rsidP="55A8171B"/>
    <w:p w14:paraId="7D3C9A72" w14:textId="5E16144D" w:rsidR="55A8171B" w:rsidRDefault="55A8171B" w:rsidP="55A8171B"/>
    <w:p w14:paraId="4368E33B" w14:textId="77777777" w:rsidR="00B60DF2" w:rsidRDefault="00B60DF2" w:rsidP="00A13A42"/>
    <w:p w14:paraId="1008A4AA" w14:textId="7C78D604" w:rsidR="00272209" w:rsidRDefault="5D6EDB22" w:rsidP="5D6EDB22">
      <w:pPr>
        <w:spacing w:after="120"/>
        <w:jc w:val="both"/>
        <w:rPr>
          <w:rFonts w:ascii="Arial" w:eastAsia="Arial" w:hAnsi="Arial" w:cs="Arial"/>
        </w:rPr>
      </w:pPr>
      <w:r w:rsidRPr="5D6EDB22">
        <w:rPr>
          <w:color w:val="FFFFFF" w:themeColor="background1"/>
          <w:highlight w:val="black"/>
        </w:rPr>
        <w:t>PRESS CONTACT</w:t>
      </w:r>
    </w:p>
    <w:tbl>
      <w:tblPr>
        <w:tblW w:w="8933" w:type="dxa"/>
        <w:tblInd w:w="-5" w:type="dxa"/>
        <w:tblLayout w:type="fixed"/>
        <w:tblLook w:val="0000" w:firstRow="0" w:lastRow="0" w:firstColumn="0" w:lastColumn="0" w:noHBand="0" w:noVBand="0"/>
      </w:tblPr>
      <w:tblGrid>
        <w:gridCol w:w="4428"/>
        <w:gridCol w:w="4505"/>
      </w:tblGrid>
      <w:tr w:rsidR="00272209" w14:paraId="061C5B75" w14:textId="77777777" w:rsidTr="55A8171B">
        <w:trPr>
          <w:trHeight w:val="395"/>
        </w:trPr>
        <w:tc>
          <w:tcPr>
            <w:tcW w:w="4428" w:type="dxa"/>
            <w:tcBorders>
              <w:top w:val="single" w:sz="4" w:space="0" w:color="000000" w:themeColor="text1"/>
              <w:left w:val="single" w:sz="4" w:space="0" w:color="000000" w:themeColor="text1"/>
              <w:bottom w:val="single" w:sz="4" w:space="0" w:color="000000" w:themeColor="text1"/>
            </w:tcBorders>
            <w:shd w:val="clear" w:color="auto" w:fill="E6E6E6"/>
            <w:vAlign w:val="center"/>
          </w:tcPr>
          <w:p w14:paraId="36A1C249" w14:textId="77777777" w:rsidR="00272209" w:rsidRPr="00272209" w:rsidRDefault="5D6EDB22" w:rsidP="5D6EDB22">
            <w:pPr>
              <w:tabs>
                <w:tab w:val="left" w:pos="580"/>
                <w:tab w:val="left" w:pos="6300"/>
                <w:tab w:val="left" w:pos="6840"/>
              </w:tabs>
              <w:rPr>
                <w:rFonts w:ascii="Cambria,Arial" w:eastAsia="Cambria,Arial" w:hAnsi="Cambria,Arial" w:cs="Cambria,Arial"/>
                <w:sz w:val="20"/>
                <w:szCs w:val="20"/>
              </w:rPr>
            </w:pPr>
            <w:r w:rsidRPr="5D6EDB22">
              <w:rPr>
                <w:rFonts w:ascii="Cambria,Arial" w:eastAsia="Cambria,Arial" w:hAnsi="Cambria,Arial" w:cs="Cambria,Arial"/>
                <w:sz w:val="20"/>
                <w:szCs w:val="20"/>
              </w:rPr>
              <w:t xml:space="preserve">TIS </w:t>
            </w:r>
            <w:proofErr w:type="spellStart"/>
            <w:r w:rsidRPr="5D6EDB22">
              <w:rPr>
                <w:rFonts w:ascii="Cambria,Arial" w:eastAsia="Cambria,Arial" w:hAnsi="Cambria,Arial" w:cs="Cambria,Arial"/>
                <w:sz w:val="20"/>
                <w:szCs w:val="20"/>
              </w:rPr>
              <w:t>Technische</w:t>
            </w:r>
            <w:proofErr w:type="spellEnd"/>
            <w:r w:rsidRPr="5D6EDB22">
              <w:rPr>
                <w:rFonts w:ascii="Cambria,Arial" w:eastAsia="Cambria,Arial" w:hAnsi="Cambria,Arial" w:cs="Cambria,Arial"/>
                <w:sz w:val="20"/>
                <w:szCs w:val="20"/>
              </w:rPr>
              <w:t xml:space="preserve"> </w:t>
            </w:r>
            <w:proofErr w:type="spellStart"/>
            <w:r w:rsidRPr="5D6EDB22">
              <w:rPr>
                <w:rFonts w:ascii="Cambria,Arial" w:eastAsia="Cambria,Arial" w:hAnsi="Cambria,Arial" w:cs="Cambria,Arial"/>
                <w:sz w:val="20"/>
                <w:szCs w:val="20"/>
              </w:rPr>
              <w:t>Informationssysteme</w:t>
            </w:r>
            <w:proofErr w:type="spellEnd"/>
            <w:r w:rsidRPr="5D6EDB22">
              <w:rPr>
                <w:rFonts w:ascii="Cambria,Arial" w:eastAsia="Cambria,Arial" w:hAnsi="Cambria,Arial" w:cs="Cambria,Arial"/>
                <w:sz w:val="20"/>
                <w:szCs w:val="20"/>
              </w:rPr>
              <w:t xml:space="preserve"> GmbH</w:t>
            </w:r>
          </w:p>
        </w:tc>
        <w:tc>
          <w:tcPr>
            <w:tcW w:w="45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76A72AA8" w14:textId="77777777" w:rsidR="00272209" w:rsidRPr="00272209" w:rsidRDefault="5D6EDB22" w:rsidP="5D6EDB22">
            <w:pPr>
              <w:rPr>
                <w:rFonts w:ascii="Cambria" w:eastAsia="Cambria" w:hAnsi="Cambria" w:cs="Cambria"/>
                <w:sz w:val="20"/>
                <w:szCs w:val="20"/>
              </w:rPr>
            </w:pPr>
            <w:proofErr w:type="spellStart"/>
            <w:r w:rsidRPr="5D6EDB22">
              <w:rPr>
                <w:rFonts w:ascii="Cambria,Arial" w:eastAsia="Cambria,Arial" w:hAnsi="Cambria,Arial" w:cs="Cambria,Arial"/>
                <w:sz w:val="20"/>
                <w:szCs w:val="20"/>
              </w:rPr>
              <w:t>KfdM</w:t>
            </w:r>
            <w:proofErr w:type="spellEnd"/>
            <w:r w:rsidRPr="5D6EDB22">
              <w:rPr>
                <w:rFonts w:ascii="Cambria,Arial" w:eastAsia="Cambria,Arial" w:hAnsi="Cambria,Arial" w:cs="Cambria,Arial"/>
                <w:sz w:val="20"/>
                <w:szCs w:val="20"/>
              </w:rPr>
              <w:t xml:space="preserve"> – Communication for mid-size businesses</w:t>
            </w:r>
          </w:p>
        </w:tc>
      </w:tr>
      <w:tr w:rsidR="00272209" w:rsidRPr="00DC2C10" w14:paraId="095ECFA8" w14:textId="77777777" w:rsidTr="55A8171B">
        <w:trPr>
          <w:trHeight w:val="1790"/>
        </w:trPr>
        <w:tc>
          <w:tcPr>
            <w:tcW w:w="4428" w:type="dxa"/>
            <w:tcBorders>
              <w:top w:val="single" w:sz="4" w:space="0" w:color="000000" w:themeColor="text1"/>
              <w:left w:val="single" w:sz="4" w:space="0" w:color="000000" w:themeColor="text1"/>
              <w:bottom w:val="single" w:sz="4" w:space="0" w:color="000000" w:themeColor="text1"/>
            </w:tcBorders>
            <w:shd w:val="clear" w:color="auto" w:fill="auto"/>
          </w:tcPr>
          <w:p w14:paraId="147150AD" w14:textId="77777777" w:rsidR="00B60DF2" w:rsidRDefault="00B60DF2" w:rsidP="00272209">
            <w:pPr>
              <w:tabs>
                <w:tab w:val="left" w:pos="580"/>
                <w:tab w:val="left" w:pos="6300"/>
                <w:tab w:val="left" w:pos="6840"/>
              </w:tabs>
              <w:jc w:val="both"/>
              <w:rPr>
                <w:rFonts w:ascii="Cambria" w:hAnsi="Cambria" w:cs="Arial"/>
                <w:sz w:val="20"/>
                <w:szCs w:val="20"/>
              </w:rPr>
            </w:pPr>
          </w:p>
          <w:p w14:paraId="08ED44B0" w14:textId="77777777" w:rsidR="00272209" w:rsidRPr="007476D8" w:rsidRDefault="5D6EDB22" w:rsidP="5D6EDB22">
            <w:pPr>
              <w:tabs>
                <w:tab w:val="left" w:pos="580"/>
                <w:tab w:val="left" w:pos="6300"/>
                <w:tab w:val="left" w:pos="6840"/>
              </w:tabs>
              <w:jc w:val="both"/>
              <w:rPr>
                <w:rFonts w:ascii="Cambria,Arial" w:eastAsia="Cambria,Arial" w:hAnsi="Cambria,Arial" w:cs="Cambria,Arial"/>
                <w:sz w:val="20"/>
                <w:szCs w:val="20"/>
                <w:lang w:val="de-DE"/>
              </w:rPr>
            </w:pPr>
            <w:r w:rsidRPr="007476D8">
              <w:rPr>
                <w:rFonts w:ascii="Cambria,Arial" w:eastAsia="Cambria,Arial" w:hAnsi="Cambria,Arial" w:cs="Cambria,Arial"/>
                <w:sz w:val="20"/>
                <w:szCs w:val="20"/>
                <w:lang w:val="de-DE"/>
              </w:rPr>
              <w:t xml:space="preserve">Peter </w:t>
            </w:r>
            <w:proofErr w:type="spellStart"/>
            <w:r w:rsidRPr="007476D8">
              <w:rPr>
                <w:rFonts w:ascii="Cambria,Arial" w:eastAsia="Cambria,Arial" w:hAnsi="Cambria,Arial" w:cs="Cambria,Arial"/>
                <w:sz w:val="20"/>
                <w:szCs w:val="20"/>
                <w:lang w:val="de-DE"/>
              </w:rPr>
              <w:t>Giesekus</w:t>
            </w:r>
            <w:proofErr w:type="spellEnd"/>
          </w:p>
          <w:p w14:paraId="1170DBB9" w14:textId="77777777" w:rsidR="00272209" w:rsidRPr="007476D8" w:rsidRDefault="5D6EDB22" w:rsidP="5D6EDB22">
            <w:pPr>
              <w:tabs>
                <w:tab w:val="left" w:pos="580"/>
                <w:tab w:val="left" w:pos="6300"/>
                <w:tab w:val="left" w:pos="6840"/>
              </w:tabs>
              <w:jc w:val="both"/>
              <w:rPr>
                <w:rFonts w:ascii="Cambria,Arial" w:eastAsia="Cambria,Arial" w:hAnsi="Cambria,Arial" w:cs="Cambria,Arial"/>
                <w:sz w:val="20"/>
                <w:szCs w:val="20"/>
                <w:lang w:val="de-DE"/>
              </w:rPr>
            </w:pPr>
            <w:r w:rsidRPr="007476D8">
              <w:rPr>
                <w:rFonts w:ascii="Cambria,Arial" w:eastAsia="Cambria,Arial" w:hAnsi="Cambria,Arial" w:cs="Cambria,Arial"/>
                <w:sz w:val="20"/>
                <w:szCs w:val="20"/>
                <w:lang w:val="de-DE"/>
              </w:rPr>
              <w:t>Müller-</w:t>
            </w:r>
            <w:proofErr w:type="spellStart"/>
            <w:r w:rsidRPr="007476D8">
              <w:rPr>
                <w:rFonts w:ascii="Cambria,Arial" w:eastAsia="Cambria,Arial" w:hAnsi="Cambria,Arial" w:cs="Cambria,Arial"/>
                <w:sz w:val="20"/>
                <w:szCs w:val="20"/>
                <w:lang w:val="de-DE"/>
              </w:rPr>
              <w:t>Armack</w:t>
            </w:r>
            <w:proofErr w:type="spellEnd"/>
            <w:r w:rsidRPr="007476D8">
              <w:rPr>
                <w:rFonts w:ascii="Cambria,Arial" w:eastAsia="Cambria,Arial" w:hAnsi="Cambria,Arial" w:cs="Cambria,Arial"/>
                <w:sz w:val="20"/>
                <w:szCs w:val="20"/>
                <w:lang w:val="de-DE"/>
              </w:rPr>
              <w:t>-Straße 8</w:t>
            </w:r>
          </w:p>
          <w:p w14:paraId="31A9FC22" w14:textId="77777777" w:rsidR="00272209" w:rsidRPr="00272209" w:rsidRDefault="5D6EDB22" w:rsidP="5D6EDB22">
            <w:pPr>
              <w:tabs>
                <w:tab w:val="left" w:pos="580"/>
                <w:tab w:val="left" w:pos="6300"/>
                <w:tab w:val="left" w:pos="6840"/>
              </w:tabs>
              <w:jc w:val="both"/>
              <w:rPr>
                <w:rFonts w:ascii="Cambria,Arial" w:eastAsia="Cambria,Arial" w:hAnsi="Cambria,Arial" w:cs="Cambria,Arial"/>
                <w:sz w:val="20"/>
                <w:szCs w:val="20"/>
              </w:rPr>
            </w:pPr>
            <w:r w:rsidRPr="5D6EDB22">
              <w:rPr>
                <w:rFonts w:ascii="Cambria,Arial" w:eastAsia="Cambria,Arial" w:hAnsi="Cambria,Arial" w:cs="Cambria,Arial"/>
                <w:sz w:val="20"/>
                <w:szCs w:val="20"/>
              </w:rPr>
              <w:t>Technology Park Bocholt</w:t>
            </w:r>
          </w:p>
          <w:p w14:paraId="613A7978" w14:textId="77777777" w:rsidR="00272209" w:rsidRPr="00272209" w:rsidRDefault="5D6EDB22" w:rsidP="5D6EDB22">
            <w:pPr>
              <w:tabs>
                <w:tab w:val="left" w:pos="580"/>
                <w:tab w:val="left" w:pos="6300"/>
                <w:tab w:val="left" w:pos="6840"/>
              </w:tabs>
              <w:jc w:val="both"/>
              <w:rPr>
                <w:rFonts w:ascii="Cambria,Arial" w:eastAsia="Cambria,Arial" w:hAnsi="Cambria,Arial" w:cs="Cambria,Arial"/>
                <w:sz w:val="20"/>
                <w:szCs w:val="20"/>
              </w:rPr>
            </w:pPr>
            <w:r w:rsidRPr="5D6EDB22">
              <w:rPr>
                <w:rFonts w:ascii="Cambria,Arial" w:eastAsia="Cambria,Arial" w:hAnsi="Cambria,Arial" w:cs="Cambria,Arial"/>
                <w:sz w:val="20"/>
                <w:szCs w:val="20"/>
              </w:rPr>
              <w:t xml:space="preserve">D-46397 Bocholt </w:t>
            </w:r>
          </w:p>
          <w:p w14:paraId="1B52D79F" w14:textId="77777777" w:rsidR="00272209" w:rsidRPr="00272209" w:rsidRDefault="5D6EDB22" w:rsidP="5D6EDB22">
            <w:pPr>
              <w:widowControl w:val="0"/>
              <w:tabs>
                <w:tab w:val="left" w:pos="580"/>
                <w:tab w:val="left" w:pos="1440"/>
                <w:tab w:val="left" w:pos="6840"/>
              </w:tabs>
              <w:autoSpaceDE w:val="0"/>
              <w:jc w:val="both"/>
              <w:rPr>
                <w:rFonts w:ascii="Cambria,Arial" w:eastAsia="Cambria,Arial" w:hAnsi="Cambria,Arial" w:cs="Cambria,Arial"/>
                <w:sz w:val="20"/>
                <w:szCs w:val="20"/>
              </w:rPr>
            </w:pPr>
            <w:r w:rsidRPr="5D6EDB22">
              <w:rPr>
                <w:rFonts w:ascii="Cambria,Arial" w:eastAsia="Cambria,Arial" w:hAnsi="Cambria,Arial" w:cs="Cambria,Arial"/>
                <w:sz w:val="20"/>
                <w:szCs w:val="20"/>
              </w:rPr>
              <w:t>Phone: +49 28 71/27 22-0</w:t>
            </w:r>
          </w:p>
          <w:p w14:paraId="5426BF3C" w14:textId="77777777" w:rsidR="00272209" w:rsidRPr="00272209" w:rsidRDefault="5D6EDB22" w:rsidP="5D6EDB22">
            <w:pPr>
              <w:tabs>
                <w:tab w:val="left" w:pos="1440"/>
              </w:tabs>
              <w:jc w:val="both"/>
              <w:rPr>
                <w:rFonts w:ascii="Cambria,Arial" w:eastAsia="Cambria,Arial" w:hAnsi="Cambria,Arial" w:cs="Cambria,Arial"/>
                <w:sz w:val="20"/>
                <w:szCs w:val="20"/>
                <w:lang w:val="it-IT"/>
              </w:rPr>
            </w:pPr>
            <w:r w:rsidRPr="5D6EDB22">
              <w:rPr>
                <w:rFonts w:ascii="Cambria,Arial" w:eastAsia="Cambria,Arial" w:hAnsi="Cambria,Arial" w:cs="Cambria,Arial"/>
                <w:sz w:val="20"/>
                <w:szCs w:val="20"/>
                <w:lang w:val="it-IT"/>
              </w:rPr>
              <w:t xml:space="preserve">E-Mail: </w:t>
            </w:r>
            <w:hyperlink r:id="rId8">
              <w:r w:rsidRPr="5D6EDB22">
                <w:rPr>
                  <w:rStyle w:val="Hyperlink"/>
                  <w:rFonts w:ascii="Cambria,Arial" w:eastAsia="Cambria,Arial" w:hAnsi="Cambria,Arial" w:cs="Cambria,Arial"/>
                  <w:sz w:val="20"/>
                  <w:szCs w:val="20"/>
                  <w:lang w:val="it-IT"/>
                </w:rPr>
                <w:t>marketing@tis-gmbh.de</w:t>
              </w:r>
            </w:hyperlink>
          </w:p>
        </w:tc>
        <w:tc>
          <w:tcPr>
            <w:tcW w:w="45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A30BB69" w14:textId="77777777" w:rsidR="00B60DF2" w:rsidRPr="007476D8" w:rsidRDefault="00B60DF2" w:rsidP="00272209">
            <w:pPr>
              <w:jc w:val="both"/>
              <w:rPr>
                <w:rFonts w:ascii="Cambria" w:hAnsi="Cambria" w:cs="Arial"/>
                <w:sz w:val="20"/>
                <w:szCs w:val="20"/>
                <w:lang w:val="de-DE"/>
              </w:rPr>
            </w:pPr>
          </w:p>
          <w:p w14:paraId="6D833DC8" w14:textId="77777777" w:rsidR="00272209" w:rsidRPr="00272209" w:rsidRDefault="5D6EDB22" w:rsidP="5D6EDB22">
            <w:pPr>
              <w:jc w:val="both"/>
              <w:rPr>
                <w:rFonts w:ascii="Cambria,Arial" w:eastAsia="Cambria,Arial" w:hAnsi="Cambria,Arial" w:cs="Cambria,Arial"/>
                <w:sz w:val="20"/>
                <w:szCs w:val="20"/>
              </w:rPr>
            </w:pPr>
            <w:r w:rsidRPr="5D6EDB22">
              <w:rPr>
                <w:rFonts w:ascii="Cambria,Arial" w:eastAsia="Cambria,Arial" w:hAnsi="Cambria,Arial" w:cs="Cambria,Arial"/>
                <w:sz w:val="20"/>
                <w:szCs w:val="20"/>
              </w:rPr>
              <w:t>Marcus Walter</w:t>
            </w:r>
          </w:p>
          <w:p w14:paraId="5EE60B74" w14:textId="77777777" w:rsidR="00272209" w:rsidRPr="00272209" w:rsidRDefault="5D6EDB22" w:rsidP="5D6EDB22">
            <w:pPr>
              <w:jc w:val="both"/>
              <w:rPr>
                <w:rFonts w:ascii="Cambria,Arial" w:eastAsia="Cambria,Arial" w:hAnsi="Cambria,Arial" w:cs="Cambria,Arial"/>
                <w:sz w:val="20"/>
                <w:szCs w:val="20"/>
              </w:rPr>
            </w:pPr>
            <w:proofErr w:type="spellStart"/>
            <w:r w:rsidRPr="5D6EDB22">
              <w:rPr>
                <w:rFonts w:ascii="Cambria,Arial" w:eastAsia="Cambria,Arial" w:hAnsi="Cambria,Arial" w:cs="Cambria,Arial"/>
                <w:sz w:val="20"/>
                <w:szCs w:val="20"/>
              </w:rPr>
              <w:t>Sudetenweg</w:t>
            </w:r>
            <w:proofErr w:type="spellEnd"/>
            <w:r w:rsidRPr="5D6EDB22">
              <w:rPr>
                <w:rFonts w:ascii="Cambria,Arial" w:eastAsia="Cambria,Arial" w:hAnsi="Cambria,Arial" w:cs="Cambria,Arial"/>
                <w:sz w:val="20"/>
                <w:szCs w:val="20"/>
              </w:rPr>
              <w:t xml:space="preserve"> 12</w:t>
            </w:r>
          </w:p>
          <w:p w14:paraId="3A524D43" w14:textId="77777777" w:rsidR="00272209" w:rsidRPr="00272209" w:rsidRDefault="5D6EDB22" w:rsidP="5D6EDB22">
            <w:pPr>
              <w:jc w:val="both"/>
              <w:rPr>
                <w:rFonts w:ascii="Cambria,Arial" w:eastAsia="Cambria,Arial" w:hAnsi="Cambria,Arial" w:cs="Cambria,Arial"/>
                <w:sz w:val="20"/>
                <w:szCs w:val="20"/>
              </w:rPr>
            </w:pPr>
            <w:r w:rsidRPr="5D6EDB22">
              <w:rPr>
                <w:rFonts w:ascii="Cambria,Arial" w:eastAsia="Cambria,Arial" w:hAnsi="Cambria,Arial" w:cs="Cambria,Arial"/>
                <w:sz w:val="20"/>
                <w:szCs w:val="20"/>
              </w:rPr>
              <w:t xml:space="preserve">D-85375 </w:t>
            </w:r>
            <w:proofErr w:type="spellStart"/>
            <w:r w:rsidRPr="5D6EDB22">
              <w:rPr>
                <w:rFonts w:ascii="Cambria,Arial" w:eastAsia="Cambria,Arial" w:hAnsi="Cambria,Arial" w:cs="Cambria,Arial"/>
                <w:sz w:val="20"/>
                <w:szCs w:val="20"/>
              </w:rPr>
              <w:t>Neufahrn</w:t>
            </w:r>
            <w:proofErr w:type="spellEnd"/>
          </w:p>
          <w:p w14:paraId="026AE14E" w14:textId="77777777" w:rsidR="00272209" w:rsidRPr="00272209" w:rsidRDefault="5D6EDB22" w:rsidP="5D6EDB22">
            <w:pPr>
              <w:jc w:val="both"/>
              <w:rPr>
                <w:rFonts w:ascii="Cambria,Arial" w:eastAsia="Cambria,Arial" w:hAnsi="Cambria,Arial" w:cs="Cambria,Arial"/>
                <w:sz w:val="20"/>
                <w:szCs w:val="20"/>
              </w:rPr>
            </w:pPr>
            <w:r w:rsidRPr="5D6EDB22">
              <w:rPr>
                <w:rFonts w:ascii="Cambria,Arial" w:eastAsia="Cambria,Arial" w:hAnsi="Cambria,Arial" w:cs="Cambria,Arial"/>
                <w:sz w:val="20"/>
                <w:szCs w:val="20"/>
              </w:rPr>
              <w:t>Phone: +49 8165 / 999 38 43</w:t>
            </w:r>
          </w:p>
          <w:p w14:paraId="59521845" w14:textId="77777777" w:rsidR="00272209" w:rsidRPr="00272209" w:rsidRDefault="5D6EDB22" w:rsidP="5D6EDB22">
            <w:pPr>
              <w:jc w:val="both"/>
              <w:rPr>
                <w:rFonts w:ascii="Cambria,Arial" w:eastAsia="Cambria,Arial" w:hAnsi="Cambria,Arial" w:cs="Cambria,Arial"/>
                <w:sz w:val="20"/>
                <w:szCs w:val="20"/>
                <w:lang w:val="da-DK"/>
              </w:rPr>
            </w:pPr>
            <w:r w:rsidRPr="5D6EDB22">
              <w:rPr>
                <w:rFonts w:ascii="Cambria,Arial" w:eastAsia="Cambria,Arial" w:hAnsi="Cambria,Arial" w:cs="Cambria,Arial"/>
                <w:sz w:val="20"/>
                <w:szCs w:val="20"/>
                <w:lang w:val="da-DK"/>
              </w:rPr>
              <w:t>Mobile: +49 170 / 77 36 70 5</w:t>
            </w:r>
          </w:p>
          <w:p w14:paraId="3D79EBFB" w14:textId="77777777" w:rsidR="00272209" w:rsidRPr="00272209" w:rsidRDefault="00272209" w:rsidP="55A8171B">
            <w:pPr>
              <w:jc w:val="both"/>
              <w:rPr>
                <w:rFonts w:ascii="Cambria" w:eastAsia="Cambria" w:hAnsi="Cambria" w:cs="Cambria"/>
                <w:sz w:val="20"/>
                <w:szCs w:val="20"/>
                <w:lang w:val="da-DK"/>
              </w:rPr>
            </w:pPr>
            <w:proofErr w:type="spellStart"/>
            <w:r w:rsidRPr="5D6EDB22">
              <w:rPr>
                <w:rFonts w:ascii="Cambria,Arial" w:eastAsia="Cambria,Arial" w:hAnsi="Cambria,Arial" w:cs="Cambria,Arial"/>
                <w:sz w:val="20"/>
                <w:szCs w:val="20"/>
                <w:lang w:val="da-DK"/>
              </w:rPr>
              <w:t>E-Mail</w:t>
            </w:r>
            <w:proofErr w:type="spellEnd"/>
            <w:r w:rsidRPr="5D6EDB22">
              <w:rPr>
                <w:rFonts w:ascii="Cambria,Arial" w:eastAsia="Cambria,Arial" w:hAnsi="Cambria,Arial" w:cs="Cambria,Arial"/>
                <w:sz w:val="20"/>
                <w:szCs w:val="20"/>
                <w:lang w:val="da-DK"/>
              </w:rPr>
              <w:t>:</w:t>
            </w:r>
            <w:r w:rsidRPr="00272209">
              <w:rPr>
                <w:rFonts w:ascii="Cambria" w:hAnsi="Cambria" w:cs="Arial"/>
                <w:sz w:val="20"/>
                <w:szCs w:val="20"/>
                <w:lang w:val="da-DK"/>
              </w:rPr>
              <w:tab/>
            </w:r>
            <w:r w:rsidRPr="5D6EDB22">
              <w:rPr>
                <w:rFonts w:ascii="Cambria,Arial" w:eastAsia="Cambria,Arial" w:hAnsi="Cambria,Arial" w:cs="Cambria,Arial"/>
                <w:sz w:val="20"/>
                <w:szCs w:val="20"/>
                <w:lang w:val="da-DK"/>
              </w:rPr>
              <w:t>walter@kfdm.eu</w:t>
            </w:r>
          </w:p>
        </w:tc>
      </w:tr>
    </w:tbl>
    <w:p w14:paraId="1AC6446B" w14:textId="77777777" w:rsidR="00A13A42" w:rsidRDefault="00A13A42" w:rsidP="00A13A42"/>
    <w:p w14:paraId="433B790A" w14:textId="77777777" w:rsidR="00A13A42" w:rsidRDefault="00A13A42" w:rsidP="00A13A42"/>
    <w:p w14:paraId="08C07313" w14:textId="77777777" w:rsidR="00A13A42" w:rsidRDefault="00A13A42" w:rsidP="00A13A42"/>
    <w:p w14:paraId="5A0B4CDC" w14:textId="6609C8EE" w:rsidR="00A13A42" w:rsidRPr="00A13A42" w:rsidRDefault="0099556B" w:rsidP="5AE8C59A">
      <w:pPr>
        <w:rPr>
          <w:sz w:val="20"/>
          <w:szCs w:val="20"/>
        </w:rPr>
      </w:pPr>
      <w:r>
        <w:rPr>
          <w:sz w:val="20"/>
          <w:szCs w:val="20"/>
        </w:rPr>
        <w:t>Status 0</w:t>
      </w:r>
      <w:r w:rsidR="0042356B">
        <w:rPr>
          <w:sz w:val="20"/>
          <w:szCs w:val="20"/>
        </w:rPr>
        <w:t>5</w:t>
      </w:r>
      <w:r>
        <w:rPr>
          <w:sz w:val="20"/>
          <w:szCs w:val="20"/>
        </w:rPr>
        <w:t>/201</w:t>
      </w:r>
      <w:r w:rsidR="00927EB5">
        <w:rPr>
          <w:sz w:val="20"/>
          <w:szCs w:val="20"/>
        </w:rPr>
        <w:t>9</w:t>
      </w:r>
    </w:p>
    <w:sectPr w:rsidR="00A13A42" w:rsidRPr="00A13A42" w:rsidSect="00AD1311">
      <w:headerReference w:type="default" r:id="rId9"/>
      <w:footerReference w:type="default" r:id="rId10"/>
      <w:pgSz w:w="12240" w:h="15840"/>
      <w:pgMar w:top="1440" w:right="1800" w:bottom="1440" w:left="1800" w:header="720" w:footer="31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45B445" w14:textId="77777777" w:rsidR="00CC4783" w:rsidRDefault="00CC4783" w:rsidP="00FF04D9">
      <w:r>
        <w:separator/>
      </w:r>
    </w:p>
  </w:endnote>
  <w:endnote w:type="continuationSeparator" w:id="0">
    <w:p w14:paraId="1DD9ADD1" w14:textId="77777777" w:rsidR="00CC4783" w:rsidRDefault="00CC4783" w:rsidP="00FF0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00500000000000000"/>
    <w:charset w:val="00"/>
    <w:family w:val="auto"/>
    <w:pitch w:val="variable"/>
    <w:sig w:usb0="00000003" w:usb1="00000000" w:usb2="00000000" w:usb3="00000000" w:csb0="00000007"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mbria,Arial">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E39CE" w14:textId="77777777" w:rsidR="0009290F" w:rsidRPr="00231FC0" w:rsidRDefault="0009290F" w:rsidP="5D6EDB22">
    <w:pPr>
      <w:pStyle w:val="Footer"/>
      <w:rPr>
        <w:sz w:val="16"/>
        <w:szCs w:val="16"/>
      </w:rPr>
    </w:pPr>
    <w:r w:rsidRPr="5D6EDB22">
      <w:rPr>
        <w:sz w:val="16"/>
        <w:szCs w:val="16"/>
      </w:rPr>
      <w:t xml:space="preserve">TIS </w:t>
    </w:r>
    <w:proofErr w:type="spellStart"/>
    <w:r w:rsidRPr="5D6EDB22">
      <w:rPr>
        <w:sz w:val="16"/>
        <w:szCs w:val="16"/>
      </w:rPr>
      <w:t>Technische</w:t>
    </w:r>
    <w:proofErr w:type="spellEnd"/>
    <w:r w:rsidRPr="5D6EDB22">
      <w:rPr>
        <w:sz w:val="16"/>
        <w:szCs w:val="16"/>
      </w:rPr>
      <w:t xml:space="preserve"> </w:t>
    </w:r>
    <w:proofErr w:type="spellStart"/>
    <w:r w:rsidRPr="5D6EDB22">
      <w:rPr>
        <w:sz w:val="16"/>
        <w:szCs w:val="16"/>
      </w:rPr>
      <w:t>Informationssysteme</w:t>
    </w:r>
    <w:proofErr w:type="spellEnd"/>
    <w:r w:rsidRPr="5D6EDB22">
      <w:rPr>
        <w:sz w:val="16"/>
        <w:szCs w:val="16"/>
      </w:rPr>
      <w:t xml:space="preserve"> GmbH represented by its managing directors Josef Bielefeld and Peter </w:t>
    </w:r>
    <w:proofErr w:type="spellStart"/>
    <w:r w:rsidRPr="5D6EDB22">
      <w:rPr>
        <w:sz w:val="16"/>
        <w:szCs w:val="16"/>
      </w:rPr>
      <w:t>Giesekus</w:t>
    </w:r>
    <w:proofErr w:type="spellEnd"/>
  </w:p>
  <w:p w14:paraId="2DDC3568" w14:textId="77777777" w:rsidR="0009290F" w:rsidRDefault="0009290F" w:rsidP="5D6EDB22">
    <w:pPr>
      <w:pStyle w:val="Footer"/>
      <w:rPr>
        <w:sz w:val="16"/>
        <w:szCs w:val="16"/>
      </w:rPr>
    </w:pPr>
    <w:r w:rsidRPr="5D6EDB22">
      <w:rPr>
        <w:sz w:val="16"/>
        <w:szCs w:val="16"/>
      </w:rPr>
      <w:t>Müller-</w:t>
    </w:r>
    <w:proofErr w:type="spellStart"/>
    <w:r w:rsidRPr="5D6EDB22">
      <w:rPr>
        <w:sz w:val="16"/>
        <w:szCs w:val="16"/>
      </w:rPr>
      <w:t>Armack</w:t>
    </w:r>
    <w:proofErr w:type="spellEnd"/>
    <w:r w:rsidRPr="5D6EDB22">
      <w:rPr>
        <w:sz w:val="16"/>
        <w:szCs w:val="16"/>
      </w:rPr>
      <w:t xml:space="preserve">-Str. 8 • 46397 </w:t>
    </w:r>
    <w:proofErr w:type="gramStart"/>
    <w:r w:rsidRPr="5D6EDB22">
      <w:rPr>
        <w:sz w:val="16"/>
        <w:szCs w:val="16"/>
      </w:rPr>
      <w:t>Bocholt  Germany</w:t>
    </w:r>
    <w:proofErr w:type="gramEnd"/>
  </w:p>
  <w:p w14:paraId="73F998A4" w14:textId="77777777" w:rsidR="0009290F" w:rsidRPr="00231FC0" w:rsidRDefault="0009290F" w:rsidP="5D6EDB22">
    <w:pPr>
      <w:pStyle w:val="Footer"/>
      <w:rPr>
        <w:sz w:val="16"/>
        <w:szCs w:val="16"/>
      </w:rPr>
    </w:pPr>
    <w:r w:rsidRPr="5D6EDB22">
      <w:rPr>
        <w:sz w:val="16"/>
        <w:szCs w:val="16"/>
      </w:rPr>
      <w:t>Phone: +49 2871/27220 • Fax: +49 2871/272299 • E-mail: info@tis-gmbh.de</w:t>
    </w:r>
  </w:p>
  <w:p w14:paraId="4961BED1" w14:textId="77777777" w:rsidR="0009290F" w:rsidRPr="00231FC0" w:rsidRDefault="0009290F" w:rsidP="00AD1311">
    <w:pPr>
      <w:pStyle w:val="Footer"/>
      <w:rPr>
        <w:sz w:val="16"/>
        <w:szCs w:val="16"/>
      </w:rPr>
    </w:pPr>
    <w:r w:rsidRPr="00231FC0">
      <w:rPr>
        <w:sz w:val="16"/>
        <w:szCs w:val="16"/>
      </w:rPr>
      <w:t xml:space="preserve"> </w:t>
    </w:r>
  </w:p>
  <w:p w14:paraId="5F16F5BC" w14:textId="77777777" w:rsidR="0009290F" w:rsidRDefault="000929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A03CB2" w14:textId="77777777" w:rsidR="00CC4783" w:rsidRDefault="00CC4783" w:rsidP="00FF04D9">
      <w:r>
        <w:separator/>
      </w:r>
    </w:p>
  </w:footnote>
  <w:footnote w:type="continuationSeparator" w:id="0">
    <w:p w14:paraId="5964CB1E" w14:textId="77777777" w:rsidR="00CC4783" w:rsidRDefault="00CC4783" w:rsidP="00FF04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478" w:type="pct"/>
      <w:tblInd w:w="108" w:type="dxa"/>
      <w:tblBorders>
        <w:insideV w:val="single" w:sz="4" w:space="0" w:color="auto"/>
      </w:tblBorders>
      <w:tblLook w:val="04A0" w:firstRow="1" w:lastRow="0" w:firstColumn="1" w:lastColumn="0" w:noHBand="0" w:noVBand="1"/>
    </w:tblPr>
    <w:tblGrid>
      <w:gridCol w:w="2194"/>
      <w:gridCol w:w="7272"/>
    </w:tblGrid>
    <w:tr w:rsidR="0009290F" w:rsidRPr="0088634D" w14:paraId="4D6E9D9E" w14:textId="77777777" w:rsidTr="5D6EDB22">
      <w:trPr>
        <w:trHeight w:val="180"/>
      </w:trPr>
      <w:tc>
        <w:tcPr>
          <w:tcW w:w="2430" w:type="dxa"/>
        </w:tcPr>
        <w:p w14:paraId="6BC4AE67" w14:textId="77777777" w:rsidR="0009290F" w:rsidRPr="0088634D" w:rsidRDefault="0009290F" w:rsidP="5D6EDB22">
          <w:pPr>
            <w:pStyle w:val="Header"/>
            <w:ind w:right="72"/>
            <w:jc w:val="right"/>
            <w:rPr>
              <w:rFonts w:ascii="Cambria" w:eastAsia="Cambria" w:hAnsi="Cambria" w:cs="Cambria"/>
              <w:b/>
              <w:bCs/>
            </w:rPr>
          </w:pPr>
          <w:r>
            <w:t>TIS GmbH</w:t>
          </w:r>
        </w:p>
      </w:tc>
      <w:tc>
        <w:tcPr>
          <w:tcW w:w="7272" w:type="dxa"/>
          <w:noWrap/>
        </w:tcPr>
        <w:p w14:paraId="73638EEA" w14:textId="10ACF111" w:rsidR="0009290F" w:rsidRPr="0088634D" w:rsidRDefault="0009290F" w:rsidP="5D6EDB22">
          <w:pPr>
            <w:pStyle w:val="Header"/>
            <w:rPr>
              <w:rFonts w:ascii="Cambria" w:eastAsia="Cambria" w:hAnsi="Cambria" w:cs="Cambria"/>
            </w:rPr>
          </w:pPr>
          <w:r>
            <w:t>Telematics solutions from Bocholt for logistics service providers</w:t>
          </w:r>
        </w:p>
      </w:tc>
    </w:tr>
  </w:tbl>
  <w:p w14:paraId="27A1A4EB" w14:textId="77777777" w:rsidR="0009290F" w:rsidRDefault="0009290F" w:rsidP="00AD1311">
    <w:pPr>
      <w:pStyle w:val="Header"/>
    </w:pPr>
  </w:p>
  <w:p w14:paraId="6B743323" w14:textId="77777777" w:rsidR="0009290F" w:rsidRPr="00AD1311" w:rsidRDefault="0009290F" w:rsidP="00AD13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E1D5E"/>
    <w:multiLevelType w:val="hybridMultilevel"/>
    <w:tmpl w:val="B7EA2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305125"/>
    <w:multiLevelType w:val="hybridMultilevel"/>
    <w:tmpl w:val="7422C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3A42"/>
    <w:rsid w:val="00011BF8"/>
    <w:rsid w:val="000647BD"/>
    <w:rsid w:val="0009290F"/>
    <w:rsid w:val="00097F3C"/>
    <w:rsid w:val="000F1F49"/>
    <w:rsid w:val="001635D3"/>
    <w:rsid w:val="0018182F"/>
    <w:rsid w:val="00196500"/>
    <w:rsid w:val="00246A12"/>
    <w:rsid w:val="00272209"/>
    <w:rsid w:val="002842D9"/>
    <w:rsid w:val="00317922"/>
    <w:rsid w:val="00352EB8"/>
    <w:rsid w:val="003C053D"/>
    <w:rsid w:val="003F6D18"/>
    <w:rsid w:val="0042356B"/>
    <w:rsid w:val="004B0E04"/>
    <w:rsid w:val="0052451B"/>
    <w:rsid w:val="005342FC"/>
    <w:rsid w:val="00552C3E"/>
    <w:rsid w:val="006B0392"/>
    <w:rsid w:val="007476D8"/>
    <w:rsid w:val="007950CE"/>
    <w:rsid w:val="007C53D2"/>
    <w:rsid w:val="007D1F16"/>
    <w:rsid w:val="007D41FB"/>
    <w:rsid w:val="00811CD1"/>
    <w:rsid w:val="0088386E"/>
    <w:rsid w:val="00927EB5"/>
    <w:rsid w:val="0099556B"/>
    <w:rsid w:val="009C1E85"/>
    <w:rsid w:val="009D337D"/>
    <w:rsid w:val="00A13A42"/>
    <w:rsid w:val="00AD1311"/>
    <w:rsid w:val="00B16864"/>
    <w:rsid w:val="00B51AFB"/>
    <w:rsid w:val="00B60DF2"/>
    <w:rsid w:val="00BA6F29"/>
    <w:rsid w:val="00BB7587"/>
    <w:rsid w:val="00BD0D1D"/>
    <w:rsid w:val="00BE35E1"/>
    <w:rsid w:val="00C122DA"/>
    <w:rsid w:val="00C677EE"/>
    <w:rsid w:val="00C935E2"/>
    <w:rsid w:val="00CC4783"/>
    <w:rsid w:val="00CC7FEA"/>
    <w:rsid w:val="00CD3D2B"/>
    <w:rsid w:val="00D46992"/>
    <w:rsid w:val="00D7116A"/>
    <w:rsid w:val="00DD5774"/>
    <w:rsid w:val="00E270FB"/>
    <w:rsid w:val="00E80739"/>
    <w:rsid w:val="00EB159A"/>
    <w:rsid w:val="00EE6F33"/>
    <w:rsid w:val="00F65334"/>
    <w:rsid w:val="00FE656C"/>
    <w:rsid w:val="00FF04D9"/>
    <w:rsid w:val="292330FF"/>
    <w:rsid w:val="55578842"/>
    <w:rsid w:val="55A8171B"/>
    <w:rsid w:val="5AE8C59A"/>
    <w:rsid w:val="5D6EDB22"/>
    <w:rsid w:val="72DA57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61BF688"/>
  <w14:defaultImageDpi w14:val="300"/>
  <w15:docId w15:val="{CE6B1DA3-C303-F94C-A7D4-CCC00EDD3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46992"/>
    <w:pPr>
      <w:spacing w:before="100" w:beforeAutospacing="1" w:after="100" w:afterAutospacing="1"/>
      <w:outlineLvl w:val="0"/>
    </w:pPr>
    <w:rPr>
      <w:rFonts w:ascii="Times" w:hAnsi="Times"/>
      <w:b/>
      <w:bCs/>
      <w:kern w:val="36"/>
      <w:sz w:val="48"/>
      <w:szCs w:val="48"/>
    </w:rPr>
  </w:style>
  <w:style w:type="paragraph" w:styleId="Heading2">
    <w:name w:val="heading 2"/>
    <w:basedOn w:val="Normal"/>
    <w:next w:val="Normal"/>
    <w:link w:val="Heading2Char"/>
    <w:uiPriority w:val="9"/>
    <w:semiHidden/>
    <w:unhideWhenUsed/>
    <w:qFormat/>
    <w:rsid w:val="00F65334"/>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3A42"/>
    <w:pPr>
      <w:ind w:left="720"/>
      <w:contextualSpacing/>
    </w:pPr>
  </w:style>
  <w:style w:type="paragraph" w:styleId="BalloonText">
    <w:name w:val="Balloon Text"/>
    <w:basedOn w:val="Normal"/>
    <w:link w:val="BalloonTextChar"/>
    <w:uiPriority w:val="99"/>
    <w:semiHidden/>
    <w:unhideWhenUsed/>
    <w:rsid w:val="0031792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17922"/>
    <w:rPr>
      <w:rFonts w:ascii="Lucida Grande" w:hAnsi="Lucida Grande" w:cs="Lucida Grande"/>
      <w:sz w:val="18"/>
      <w:szCs w:val="18"/>
    </w:rPr>
  </w:style>
  <w:style w:type="paragraph" w:styleId="Header">
    <w:name w:val="header"/>
    <w:basedOn w:val="Normal"/>
    <w:link w:val="HeaderChar"/>
    <w:uiPriority w:val="99"/>
    <w:unhideWhenUsed/>
    <w:rsid w:val="00FF04D9"/>
    <w:pPr>
      <w:tabs>
        <w:tab w:val="center" w:pos="4320"/>
        <w:tab w:val="right" w:pos="8640"/>
      </w:tabs>
    </w:pPr>
  </w:style>
  <w:style w:type="character" w:customStyle="1" w:styleId="HeaderChar">
    <w:name w:val="Header Char"/>
    <w:basedOn w:val="DefaultParagraphFont"/>
    <w:link w:val="Header"/>
    <w:uiPriority w:val="99"/>
    <w:rsid w:val="00FF04D9"/>
  </w:style>
  <w:style w:type="paragraph" w:styleId="Footer">
    <w:name w:val="footer"/>
    <w:basedOn w:val="Normal"/>
    <w:link w:val="FooterChar"/>
    <w:uiPriority w:val="99"/>
    <w:unhideWhenUsed/>
    <w:rsid w:val="00FF04D9"/>
    <w:pPr>
      <w:tabs>
        <w:tab w:val="center" w:pos="4320"/>
        <w:tab w:val="right" w:pos="8640"/>
      </w:tabs>
    </w:pPr>
  </w:style>
  <w:style w:type="character" w:customStyle="1" w:styleId="FooterChar">
    <w:name w:val="Footer Char"/>
    <w:basedOn w:val="DefaultParagraphFont"/>
    <w:link w:val="Footer"/>
    <w:uiPriority w:val="99"/>
    <w:rsid w:val="00FF04D9"/>
  </w:style>
  <w:style w:type="character" w:styleId="Hyperlink">
    <w:name w:val="Hyperlink"/>
    <w:rsid w:val="00272209"/>
  </w:style>
  <w:style w:type="character" w:customStyle="1" w:styleId="Heading1Char">
    <w:name w:val="Heading 1 Char"/>
    <w:basedOn w:val="DefaultParagraphFont"/>
    <w:link w:val="Heading1"/>
    <w:uiPriority w:val="9"/>
    <w:rsid w:val="00D46992"/>
    <w:rPr>
      <w:rFonts w:ascii="Times" w:hAnsi="Times"/>
      <w:b/>
      <w:bCs/>
      <w:kern w:val="36"/>
      <w:sz w:val="48"/>
      <w:szCs w:val="48"/>
    </w:rPr>
  </w:style>
  <w:style w:type="character" w:customStyle="1" w:styleId="Heading2Char">
    <w:name w:val="Heading 2 Char"/>
    <w:basedOn w:val="DefaultParagraphFont"/>
    <w:link w:val="Heading2"/>
    <w:uiPriority w:val="9"/>
    <w:semiHidden/>
    <w:rsid w:val="00F65334"/>
    <w:rPr>
      <w:rFonts w:asciiTheme="majorHAnsi" w:eastAsiaTheme="majorEastAsia" w:hAnsiTheme="majorHAnsi" w:cstheme="majorBidi"/>
      <w:color w:val="365F91" w:themeColor="accent1" w:themeShade="BF"/>
      <w:sz w:val="26"/>
      <w:szCs w:val="26"/>
    </w:rPr>
  </w:style>
  <w:style w:type="character" w:styleId="Strong">
    <w:name w:val="Strong"/>
    <w:basedOn w:val="DefaultParagraphFont"/>
    <w:uiPriority w:val="22"/>
    <w:qFormat/>
    <w:rsid w:val="00F6533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5329354">
      <w:bodyDiv w:val="1"/>
      <w:marLeft w:val="0"/>
      <w:marRight w:val="0"/>
      <w:marTop w:val="0"/>
      <w:marBottom w:val="0"/>
      <w:divBdr>
        <w:top w:val="none" w:sz="0" w:space="0" w:color="auto"/>
        <w:left w:val="none" w:sz="0" w:space="0" w:color="auto"/>
        <w:bottom w:val="none" w:sz="0" w:space="0" w:color="auto"/>
        <w:right w:val="none" w:sz="0" w:space="0" w:color="auto"/>
      </w:divBdr>
    </w:div>
    <w:div w:id="451945256">
      <w:bodyDiv w:val="1"/>
      <w:marLeft w:val="0"/>
      <w:marRight w:val="0"/>
      <w:marTop w:val="0"/>
      <w:marBottom w:val="0"/>
      <w:divBdr>
        <w:top w:val="none" w:sz="0" w:space="0" w:color="auto"/>
        <w:left w:val="none" w:sz="0" w:space="0" w:color="auto"/>
        <w:bottom w:val="none" w:sz="0" w:space="0" w:color="auto"/>
        <w:right w:val="none" w:sz="0" w:space="0" w:color="auto"/>
      </w:divBdr>
    </w:div>
    <w:div w:id="534539211">
      <w:bodyDiv w:val="1"/>
      <w:marLeft w:val="0"/>
      <w:marRight w:val="0"/>
      <w:marTop w:val="0"/>
      <w:marBottom w:val="0"/>
      <w:divBdr>
        <w:top w:val="none" w:sz="0" w:space="0" w:color="auto"/>
        <w:left w:val="none" w:sz="0" w:space="0" w:color="auto"/>
        <w:bottom w:val="none" w:sz="0" w:space="0" w:color="auto"/>
        <w:right w:val="none" w:sz="0" w:space="0" w:color="auto"/>
      </w:divBdr>
    </w:div>
    <w:div w:id="581917728">
      <w:bodyDiv w:val="1"/>
      <w:marLeft w:val="0"/>
      <w:marRight w:val="0"/>
      <w:marTop w:val="0"/>
      <w:marBottom w:val="0"/>
      <w:divBdr>
        <w:top w:val="none" w:sz="0" w:space="0" w:color="auto"/>
        <w:left w:val="none" w:sz="0" w:space="0" w:color="auto"/>
        <w:bottom w:val="none" w:sz="0" w:space="0" w:color="auto"/>
        <w:right w:val="none" w:sz="0" w:space="0" w:color="auto"/>
      </w:divBdr>
    </w:div>
    <w:div w:id="687099708">
      <w:bodyDiv w:val="1"/>
      <w:marLeft w:val="0"/>
      <w:marRight w:val="0"/>
      <w:marTop w:val="0"/>
      <w:marBottom w:val="0"/>
      <w:divBdr>
        <w:top w:val="none" w:sz="0" w:space="0" w:color="auto"/>
        <w:left w:val="none" w:sz="0" w:space="0" w:color="auto"/>
        <w:bottom w:val="none" w:sz="0" w:space="0" w:color="auto"/>
        <w:right w:val="none" w:sz="0" w:space="0" w:color="auto"/>
      </w:divBdr>
    </w:div>
    <w:div w:id="688726569">
      <w:bodyDiv w:val="1"/>
      <w:marLeft w:val="0"/>
      <w:marRight w:val="0"/>
      <w:marTop w:val="0"/>
      <w:marBottom w:val="0"/>
      <w:divBdr>
        <w:top w:val="none" w:sz="0" w:space="0" w:color="auto"/>
        <w:left w:val="none" w:sz="0" w:space="0" w:color="auto"/>
        <w:bottom w:val="none" w:sz="0" w:space="0" w:color="auto"/>
        <w:right w:val="none" w:sz="0" w:space="0" w:color="auto"/>
      </w:divBdr>
    </w:div>
    <w:div w:id="789397235">
      <w:bodyDiv w:val="1"/>
      <w:marLeft w:val="0"/>
      <w:marRight w:val="0"/>
      <w:marTop w:val="0"/>
      <w:marBottom w:val="0"/>
      <w:divBdr>
        <w:top w:val="none" w:sz="0" w:space="0" w:color="auto"/>
        <w:left w:val="none" w:sz="0" w:space="0" w:color="auto"/>
        <w:bottom w:val="none" w:sz="0" w:space="0" w:color="auto"/>
        <w:right w:val="none" w:sz="0" w:space="0" w:color="auto"/>
      </w:divBdr>
    </w:div>
    <w:div w:id="990719649">
      <w:bodyDiv w:val="1"/>
      <w:marLeft w:val="0"/>
      <w:marRight w:val="0"/>
      <w:marTop w:val="0"/>
      <w:marBottom w:val="0"/>
      <w:divBdr>
        <w:top w:val="none" w:sz="0" w:space="0" w:color="auto"/>
        <w:left w:val="none" w:sz="0" w:space="0" w:color="auto"/>
        <w:bottom w:val="none" w:sz="0" w:space="0" w:color="auto"/>
        <w:right w:val="none" w:sz="0" w:space="0" w:color="auto"/>
      </w:divBdr>
    </w:div>
    <w:div w:id="1654480997">
      <w:bodyDiv w:val="1"/>
      <w:marLeft w:val="0"/>
      <w:marRight w:val="0"/>
      <w:marTop w:val="0"/>
      <w:marBottom w:val="0"/>
      <w:divBdr>
        <w:top w:val="none" w:sz="0" w:space="0" w:color="auto"/>
        <w:left w:val="none" w:sz="0" w:space="0" w:color="auto"/>
        <w:bottom w:val="none" w:sz="0" w:space="0" w:color="auto"/>
        <w:right w:val="none" w:sz="0" w:space="0" w:color="auto"/>
      </w:divBdr>
    </w:div>
    <w:div w:id="1773813708">
      <w:bodyDiv w:val="1"/>
      <w:marLeft w:val="0"/>
      <w:marRight w:val="0"/>
      <w:marTop w:val="0"/>
      <w:marBottom w:val="0"/>
      <w:divBdr>
        <w:top w:val="none" w:sz="0" w:space="0" w:color="auto"/>
        <w:left w:val="none" w:sz="0" w:space="0" w:color="auto"/>
        <w:bottom w:val="none" w:sz="0" w:space="0" w:color="auto"/>
        <w:right w:val="none" w:sz="0" w:space="0" w:color="auto"/>
      </w:divBdr>
    </w:div>
    <w:div w:id="1802190798">
      <w:bodyDiv w:val="1"/>
      <w:marLeft w:val="0"/>
      <w:marRight w:val="0"/>
      <w:marTop w:val="0"/>
      <w:marBottom w:val="0"/>
      <w:divBdr>
        <w:top w:val="none" w:sz="0" w:space="0" w:color="auto"/>
        <w:left w:val="none" w:sz="0" w:space="0" w:color="auto"/>
        <w:bottom w:val="none" w:sz="0" w:space="0" w:color="auto"/>
        <w:right w:val="none" w:sz="0" w:space="0" w:color="auto"/>
      </w:divBdr>
    </w:div>
    <w:div w:id="20717270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keting@tis-gmbh.de"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545</Words>
  <Characters>3111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Actomic LLC</Company>
  <LinksUpToDate>false</LinksUpToDate>
  <CharactersWithSpaces>3649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Christiane Cornelius</dc:creator>
  <cp:keywords/>
  <dc:description/>
  <cp:lastModifiedBy>Christiane Cornelius</cp:lastModifiedBy>
  <cp:revision>4</cp:revision>
  <dcterms:created xsi:type="dcterms:W3CDTF">2019-05-21T18:18:00Z</dcterms:created>
  <dcterms:modified xsi:type="dcterms:W3CDTF">2019-05-21T18:21:00Z</dcterms:modified>
</cp:coreProperties>
</file>