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5C3C8" w14:textId="323B6DA0" w:rsidR="00D67801" w:rsidRDefault="00D67801" w:rsidP="00C72A10">
      <w:pPr>
        <w:spacing w:line="360" w:lineRule="auto"/>
        <w:ind w:left="284"/>
        <w:rPr>
          <w:rFonts w:ascii="Bliss 2" w:hAnsi="Bliss 2"/>
          <w:sz w:val="18"/>
        </w:rPr>
      </w:pPr>
    </w:p>
    <w:p w14:paraId="2CE95297" w14:textId="77777777" w:rsidR="008C44EB" w:rsidRPr="00B3216C" w:rsidRDefault="008C44EB" w:rsidP="00C72A10">
      <w:pPr>
        <w:spacing w:line="360" w:lineRule="auto"/>
        <w:ind w:left="284"/>
        <w:rPr>
          <w:rFonts w:ascii="Bliss 2" w:hAnsi="Bliss 2"/>
          <w:sz w:val="18"/>
        </w:rPr>
      </w:pPr>
    </w:p>
    <w:p w14:paraId="13C4968B" w14:textId="6B1C390A" w:rsidR="001D30CB" w:rsidRPr="00B3216C" w:rsidRDefault="001D30CB" w:rsidP="00C72A10">
      <w:pPr>
        <w:spacing w:line="360" w:lineRule="auto"/>
        <w:ind w:left="284"/>
        <w:rPr>
          <w:rFonts w:ascii="Bliss 2" w:hAnsi="Bliss 2"/>
          <w:sz w:val="18"/>
        </w:rPr>
      </w:pPr>
    </w:p>
    <w:p w14:paraId="05C54F57" w14:textId="68F861B7" w:rsidR="00F022A6" w:rsidRDefault="00140EEA" w:rsidP="00F022A6">
      <w:pPr>
        <w:spacing w:line="360" w:lineRule="auto"/>
        <w:ind w:left="284"/>
        <w:jc w:val="both"/>
        <w:rPr>
          <w:rFonts w:ascii="Bliss 2" w:hAnsi="Bliss 2"/>
          <w:b/>
          <w:noProof/>
          <w:color w:val="004998"/>
          <w:sz w:val="30"/>
          <w:szCs w:val="28"/>
          <w:lang w:val="en-US"/>
        </w:rPr>
      </w:pPr>
      <w:r>
        <w:rPr>
          <w:rFonts w:ascii="Bliss 2" w:hAnsi="Bliss 2"/>
          <w:b/>
          <w:noProof/>
          <w:color w:val="004998"/>
          <w:sz w:val="30"/>
          <w:szCs w:val="28"/>
          <w:lang w:val="en-US"/>
        </w:rPr>
        <w:t xml:space="preserve">TIS GmbH donates 3.000€ to </w:t>
      </w:r>
      <w:r w:rsidR="0014589A">
        <w:rPr>
          <w:rFonts w:ascii="Bliss 2" w:hAnsi="Bliss 2"/>
          <w:b/>
          <w:noProof/>
          <w:color w:val="004998"/>
          <w:sz w:val="30"/>
          <w:szCs w:val="28"/>
          <w:lang w:val="en-US"/>
        </w:rPr>
        <w:t xml:space="preserve">NABU Foundation National Natural Heritage </w:t>
      </w:r>
    </w:p>
    <w:p w14:paraId="1253ED91" w14:textId="77777777" w:rsidR="006E75CD" w:rsidRDefault="006E75CD" w:rsidP="00F022A6">
      <w:pPr>
        <w:spacing w:line="360" w:lineRule="auto"/>
        <w:ind w:left="284"/>
        <w:jc w:val="both"/>
        <w:rPr>
          <w:rFonts w:ascii="Bliss 2" w:hAnsi="Bliss 2"/>
          <w:b/>
          <w:noProof/>
          <w:color w:val="004998"/>
          <w:sz w:val="30"/>
          <w:szCs w:val="28"/>
          <w:lang w:val="en-US"/>
        </w:rPr>
      </w:pPr>
    </w:p>
    <w:p w14:paraId="42B7D2F5" w14:textId="7FD5E536" w:rsidR="006E75CD" w:rsidRDefault="006E75CD" w:rsidP="00F022A6">
      <w:pPr>
        <w:spacing w:line="360" w:lineRule="auto"/>
        <w:ind w:left="284"/>
        <w:jc w:val="both"/>
        <w:rPr>
          <w:rFonts w:ascii="Bliss 2" w:hAnsi="Bliss 2"/>
          <w:b/>
          <w:noProof/>
          <w:color w:val="004998"/>
          <w:sz w:val="30"/>
          <w:szCs w:val="28"/>
          <w:lang w:val="en-US"/>
        </w:rPr>
      </w:pPr>
      <w:r>
        <w:rPr>
          <w:rFonts w:ascii="Bliss 2" w:hAnsi="Bliss 2"/>
          <w:b/>
          <w:noProof/>
          <w:color w:val="004998"/>
          <w:sz w:val="30"/>
          <w:szCs w:val="28"/>
          <w:lang w:val="en-US"/>
        </w:rPr>
        <w:drawing>
          <wp:inline distT="0" distB="0" distL="0" distR="0" wp14:anchorId="35F7DB22" wp14:editId="15F1FF25">
            <wp:extent cx="4629150" cy="1828800"/>
            <wp:effectExtent l="0" t="0" r="0" b="0"/>
            <wp:docPr id="732401787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66C7D" w14:textId="77777777" w:rsidR="006E75CD" w:rsidRPr="00F022A6" w:rsidRDefault="006E75CD" w:rsidP="00F022A6">
      <w:pPr>
        <w:spacing w:line="360" w:lineRule="auto"/>
        <w:ind w:left="284"/>
        <w:jc w:val="both"/>
        <w:rPr>
          <w:rFonts w:ascii="Bliss 2" w:hAnsi="Bliss 2"/>
          <w:b/>
          <w:noProof/>
          <w:color w:val="004998"/>
          <w:sz w:val="30"/>
          <w:szCs w:val="28"/>
          <w:lang w:val="en-US"/>
        </w:rPr>
      </w:pPr>
    </w:p>
    <w:p w14:paraId="0530FF1F" w14:textId="2EB693B0" w:rsidR="00395100" w:rsidRPr="00CC4E08" w:rsidRDefault="00561ED6" w:rsidP="00CC4E08">
      <w:pPr>
        <w:spacing w:line="360" w:lineRule="auto"/>
        <w:ind w:left="284"/>
        <w:jc w:val="both"/>
        <w:rPr>
          <w:rFonts w:ascii="Bliss 2" w:hAnsi="Bliss 2"/>
          <w:b/>
          <w:noProof/>
          <w:sz w:val="18"/>
          <w:szCs w:val="18"/>
          <w:lang w:val="en-US"/>
        </w:rPr>
      </w:pPr>
      <w:r>
        <w:rPr>
          <w:rFonts w:ascii="Bliss 2" w:hAnsi="Bliss 2"/>
          <w:b/>
          <w:noProof/>
          <w:sz w:val="18"/>
          <w:szCs w:val="18"/>
          <w:lang w:val="en-US"/>
        </w:rPr>
        <w:t xml:space="preserve">TIS GmbH from Bocholt has donated 3.000€ </w:t>
      </w:r>
      <w:r w:rsidR="00CD7B17">
        <w:rPr>
          <w:rFonts w:ascii="Bliss 2" w:hAnsi="Bliss 2"/>
          <w:b/>
          <w:noProof/>
          <w:sz w:val="18"/>
          <w:szCs w:val="18"/>
          <w:lang w:val="en-US"/>
        </w:rPr>
        <w:t>to the NABU Foundation National Natural Heritage. The</w:t>
      </w:r>
      <w:r w:rsidR="003C36C7">
        <w:rPr>
          <w:rFonts w:ascii="Bliss 2" w:hAnsi="Bliss 2"/>
          <w:b/>
          <w:noProof/>
          <w:sz w:val="18"/>
          <w:szCs w:val="18"/>
          <w:lang w:val="en-US"/>
        </w:rPr>
        <w:t xml:space="preserve">refore, the company supports the </w:t>
      </w:r>
      <w:r w:rsidR="00FA29EA">
        <w:rPr>
          <w:rFonts w:ascii="Bliss 2" w:hAnsi="Bliss 2"/>
          <w:b/>
          <w:noProof/>
          <w:sz w:val="18"/>
          <w:szCs w:val="18"/>
          <w:lang w:val="en-US"/>
        </w:rPr>
        <w:t xml:space="preserve">purchase of </w:t>
      </w:r>
      <w:r w:rsidR="00491719">
        <w:rPr>
          <w:rFonts w:ascii="Bliss 2" w:hAnsi="Bliss 2"/>
          <w:b/>
          <w:noProof/>
          <w:sz w:val="18"/>
          <w:szCs w:val="18"/>
          <w:lang w:val="en-US"/>
        </w:rPr>
        <w:t xml:space="preserve">land at the Moselle </w:t>
      </w:r>
      <w:r w:rsidR="007A4894">
        <w:rPr>
          <w:rFonts w:ascii="Bliss 2" w:hAnsi="Bliss 2"/>
          <w:b/>
          <w:noProof/>
          <w:sz w:val="18"/>
          <w:szCs w:val="18"/>
          <w:lang w:val="en-US"/>
        </w:rPr>
        <w:t xml:space="preserve">to </w:t>
      </w:r>
      <w:r w:rsidR="009F4DC1">
        <w:rPr>
          <w:rFonts w:ascii="Bliss 2" w:hAnsi="Bliss 2"/>
          <w:b/>
          <w:noProof/>
          <w:sz w:val="18"/>
          <w:szCs w:val="18"/>
          <w:lang w:val="en-US"/>
        </w:rPr>
        <w:t xml:space="preserve">increase the </w:t>
      </w:r>
      <w:r w:rsidR="009F6BBA">
        <w:rPr>
          <w:rFonts w:ascii="Bliss 2" w:hAnsi="Bliss 2"/>
          <w:b/>
          <w:noProof/>
          <w:sz w:val="18"/>
          <w:szCs w:val="18"/>
          <w:lang w:val="en-US"/>
        </w:rPr>
        <w:t xml:space="preserve">habitat for animals such as the </w:t>
      </w:r>
      <w:r w:rsidR="00B57693">
        <w:rPr>
          <w:rFonts w:ascii="Bliss 2" w:hAnsi="Bliss 2"/>
          <w:b/>
          <w:noProof/>
          <w:sz w:val="18"/>
          <w:szCs w:val="18"/>
          <w:lang w:val="en-US"/>
        </w:rPr>
        <w:t>common tern.</w:t>
      </w:r>
    </w:p>
    <w:p w14:paraId="04B72E09" w14:textId="77777777" w:rsidR="00395100" w:rsidRPr="00E15BC4" w:rsidRDefault="00395100" w:rsidP="007425F5">
      <w:pPr>
        <w:spacing w:line="360" w:lineRule="auto"/>
        <w:ind w:left="284"/>
        <w:jc w:val="both"/>
        <w:rPr>
          <w:rFonts w:ascii="Bliss 2" w:hAnsi="Bliss 2"/>
          <w:sz w:val="18"/>
        </w:rPr>
      </w:pPr>
    </w:p>
    <w:p w14:paraId="68C1A38F" w14:textId="13BD07A2" w:rsidR="00646CDA" w:rsidRDefault="00CE4DE9" w:rsidP="00646CDA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r>
        <w:rPr>
          <w:rFonts w:ascii="Bliss 2" w:hAnsi="Bliss 2"/>
          <w:sz w:val="18"/>
          <w:lang w:val="en-US"/>
        </w:rPr>
        <w:t xml:space="preserve">The </w:t>
      </w:r>
      <w:r w:rsidR="009E38F4">
        <w:rPr>
          <w:rFonts w:ascii="Bliss 2" w:hAnsi="Bliss 2"/>
          <w:sz w:val="18"/>
          <w:lang w:val="en-US"/>
        </w:rPr>
        <w:t xml:space="preserve">management of the company </w:t>
      </w:r>
      <w:r w:rsidR="002B2BA3">
        <w:rPr>
          <w:rFonts w:ascii="Bliss 2" w:hAnsi="Bliss 2"/>
          <w:sz w:val="18"/>
          <w:lang w:val="en-US"/>
        </w:rPr>
        <w:t>dangled the donation in front of the employees</w:t>
      </w:r>
      <w:r w:rsidR="00004301">
        <w:rPr>
          <w:rFonts w:ascii="Bliss 2" w:hAnsi="Bliss 2"/>
          <w:sz w:val="18"/>
          <w:lang w:val="en-US"/>
        </w:rPr>
        <w:t xml:space="preserve"> in order to achieve a certain amount of driven kilometers </w:t>
      </w:r>
      <w:r w:rsidR="00CD25E9">
        <w:rPr>
          <w:rFonts w:ascii="Bliss 2" w:hAnsi="Bliss 2"/>
          <w:sz w:val="18"/>
          <w:lang w:val="en-US"/>
        </w:rPr>
        <w:t>during t</w:t>
      </w:r>
      <w:r w:rsidR="00DD4815">
        <w:rPr>
          <w:rFonts w:ascii="Bliss 2" w:hAnsi="Bliss 2"/>
          <w:sz w:val="18"/>
          <w:lang w:val="en-US"/>
        </w:rPr>
        <w:t>his year’s stadtradeln (</w:t>
      </w:r>
      <w:r w:rsidR="001A2890">
        <w:rPr>
          <w:rFonts w:ascii="Bliss 2" w:hAnsi="Bliss 2"/>
          <w:sz w:val="18"/>
          <w:lang w:val="en-US"/>
        </w:rPr>
        <w:t xml:space="preserve">campaign to </w:t>
      </w:r>
      <w:r w:rsidR="00350CBE">
        <w:rPr>
          <w:rFonts w:ascii="Bliss 2" w:hAnsi="Bliss 2"/>
          <w:sz w:val="18"/>
          <w:lang w:val="en-US"/>
        </w:rPr>
        <w:t>ride</w:t>
      </w:r>
      <w:r w:rsidR="001A2890">
        <w:rPr>
          <w:rFonts w:ascii="Bliss 2" w:hAnsi="Bliss 2"/>
          <w:sz w:val="18"/>
          <w:lang w:val="en-US"/>
        </w:rPr>
        <w:t xml:space="preserve"> bike instead of using the car).</w:t>
      </w:r>
      <w:r w:rsidR="00350CBE">
        <w:rPr>
          <w:rFonts w:ascii="Bliss 2" w:hAnsi="Bliss 2"/>
          <w:sz w:val="18"/>
          <w:lang w:val="en-US"/>
        </w:rPr>
        <w:t xml:space="preserve"> </w:t>
      </w:r>
      <w:r w:rsidR="005C6550">
        <w:rPr>
          <w:rFonts w:ascii="Bliss 2" w:hAnsi="Bliss 2"/>
          <w:sz w:val="18"/>
          <w:lang w:val="en-US"/>
        </w:rPr>
        <w:t xml:space="preserve">As not only the managing directors </w:t>
      </w:r>
      <w:r w:rsidR="00622CDA">
        <w:rPr>
          <w:rFonts w:ascii="Bliss 2" w:hAnsi="Bliss 2"/>
          <w:sz w:val="18"/>
          <w:lang w:val="en-US"/>
        </w:rPr>
        <w:t>advocate the nature protection but the employees as well</w:t>
      </w:r>
      <w:r w:rsidR="00192490">
        <w:rPr>
          <w:rFonts w:ascii="Bliss 2" w:hAnsi="Bliss 2"/>
          <w:sz w:val="18"/>
          <w:lang w:val="en-US"/>
        </w:rPr>
        <w:t xml:space="preserve">, many of them took part in </w:t>
      </w:r>
      <w:r w:rsidR="001F7221">
        <w:rPr>
          <w:rFonts w:ascii="Bliss 2" w:hAnsi="Bliss 2"/>
          <w:sz w:val="18"/>
          <w:lang w:val="en-US"/>
        </w:rPr>
        <w:t>the activity to achieve the set kilometers. In the end, they achieved the goal and the donation</w:t>
      </w:r>
      <w:r w:rsidR="00992E33">
        <w:rPr>
          <w:rFonts w:ascii="Bliss 2" w:hAnsi="Bliss 2"/>
          <w:sz w:val="18"/>
          <w:lang w:val="en-US"/>
        </w:rPr>
        <w:t xml:space="preserve"> was initiated.</w:t>
      </w:r>
    </w:p>
    <w:p w14:paraId="43568934" w14:textId="77777777" w:rsidR="00646CDA" w:rsidRDefault="00646CDA" w:rsidP="00646CDA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</w:p>
    <w:p w14:paraId="15B10942" w14:textId="571DF604" w:rsidR="00905A75" w:rsidRDefault="00143FCE" w:rsidP="00CC4E08">
      <w:pPr>
        <w:spacing w:line="360" w:lineRule="auto"/>
        <w:ind w:left="284"/>
        <w:jc w:val="both"/>
        <w:rPr>
          <w:rFonts w:ascii="Bliss 2" w:hAnsi="Bliss 2"/>
          <w:sz w:val="18"/>
          <w:szCs w:val="18"/>
          <w:lang w:val="en-US"/>
        </w:rPr>
      </w:pPr>
      <w:r>
        <w:rPr>
          <w:rFonts w:ascii="Bliss 2" w:hAnsi="Bliss 2"/>
          <w:sz w:val="18"/>
          <w:szCs w:val="18"/>
          <w:lang w:val="en-US"/>
        </w:rPr>
        <w:t>Th</w:t>
      </w:r>
      <w:r w:rsidRPr="00143FCE">
        <w:rPr>
          <w:rFonts w:ascii="Bliss 2" w:hAnsi="Bliss 2"/>
          <w:sz w:val="18"/>
          <w:szCs w:val="18"/>
          <w:lang w:val="en-US"/>
        </w:rPr>
        <w:t xml:space="preserve">e donation </w:t>
      </w:r>
      <w:r>
        <w:rPr>
          <w:rFonts w:ascii="Bliss 2" w:hAnsi="Bliss 2"/>
          <w:sz w:val="18"/>
          <w:szCs w:val="18"/>
          <w:lang w:val="en-US"/>
        </w:rPr>
        <w:t xml:space="preserve">supports the </w:t>
      </w:r>
      <w:r w:rsidR="002C6DE1">
        <w:rPr>
          <w:rFonts w:ascii="Bliss 2" w:hAnsi="Bliss 2"/>
          <w:sz w:val="18"/>
          <w:szCs w:val="18"/>
          <w:lang w:val="en-US"/>
        </w:rPr>
        <w:t xml:space="preserve">purchase of land at the Moselle </w:t>
      </w:r>
      <w:r w:rsidR="007A790D">
        <w:rPr>
          <w:rFonts w:ascii="Bliss 2" w:hAnsi="Bliss 2"/>
          <w:sz w:val="18"/>
          <w:szCs w:val="18"/>
          <w:lang w:val="en-US"/>
        </w:rPr>
        <w:t>at Nenning at the border triangle</w:t>
      </w:r>
      <w:r w:rsidR="00D02B89">
        <w:rPr>
          <w:rFonts w:ascii="Bliss 2" w:hAnsi="Bliss 2"/>
          <w:sz w:val="18"/>
          <w:szCs w:val="18"/>
          <w:lang w:val="en-US"/>
        </w:rPr>
        <w:t xml:space="preserve"> of </w:t>
      </w:r>
      <w:r w:rsidR="00644994">
        <w:rPr>
          <w:rFonts w:ascii="Bliss 2" w:hAnsi="Bliss 2"/>
          <w:sz w:val="18"/>
          <w:szCs w:val="18"/>
          <w:lang w:val="en-US"/>
        </w:rPr>
        <w:t xml:space="preserve">France, Luxembourg and Germany. </w:t>
      </w:r>
      <w:r w:rsidR="00EC2EE4">
        <w:rPr>
          <w:rFonts w:ascii="Bliss 2" w:hAnsi="Bliss 2"/>
          <w:sz w:val="18"/>
          <w:szCs w:val="18"/>
          <w:lang w:val="en-US"/>
        </w:rPr>
        <w:t xml:space="preserve">Little by little the initiative buys </w:t>
      </w:r>
      <w:r w:rsidR="00AB5062">
        <w:rPr>
          <w:rFonts w:ascii="Bliss 2" w:hAnsi="Bliss 2"/>
          <w:sz w:val="18"/>
          <w:szCs w:val="18"/>
          <w:lang w:val="en-US"/>
        </w:rPr>
        <w:t>shuttered gravel pits</w:t>
      </w:r>
      <w:r w:rsidR="00721E66">
        <w:rPr>
          <w:rFonts w:ascii="Bliss 2" w:hAnsi="Bliss 2"/>
          <w:sz w:val="18"/>
          <w:szCs w:val="18"/>
          <w:lang w:val="en-US"/>
        </w:rPr>
        <w:t xml:space="preserve"> to </w:t>
      </w:r>
      <w:r w:rsidR="00654B6E">
        <w:rPr>
          <w:rFonts w:ascii="Bliss 2" w:hAnsi="Bliss 2"/>
          <w:sz w:val="18"/>
          <w:szCs w:val="18"/>
          <w:lang w:val="en-US"/>
        </w:rPr>
        <w:t xml:space="preserve">offer </w:t>
      </w:r>
      <w:r w:rsidR="00D23534">
        <w:rPr>
          <w:rFonts w:ascii="Bliss 2" w:hAnsi="Bliss 2"/>
          <w:sz w:val="18"/>
          <w:szCs w:val="18"/>
          <w:lang w:val="en-US"/>
        </w:rPr>
        <w:t xml:space="preserve">rest areas to </w:t>
      </w:r>
      <w:r w:rsidR="009F6E98">
        <w:rPr>
          <w:rFonts w:ascii="Bliss 2" w:hAnsi="Bliss 2"/>
          <w:sz w:val="18"/>
          <w:szCs w:val="18"/>
          <w:lang w:val="en-US"/>
        </w:rPr>
        <w:t>migrant birds such as purple her</w:t>
      </w:r>
      <w:r w:rsidR="0032091C">
        <w:rPr>
          <w:rFonts w:ascii="Bliss 2" w:hAnsi="Bliss 2"/>
          <w:sz w:val="18"/>
          <w:szCs w:val="18"/>
          <w:lang w:val="en-US"/>
        </w:rPr>
        <w:t>ons, little egrets</w:t>
      </w:r>
      <w:r w:rsidR="00CB1DB1">
        <w:rPr>
          <w:rFonts w:ascii="Bliss 2" w:hAnsi="Bliss 2"/>
          <w:sz w:val="18"/>
          <w:szCs w:val="18"/>
          <w:lang w:val="en-US"/>
        </w:rPr>
        <w:t xml:space="preserve"> and night herons. In addition, </w:t>
      </w:r>
      <w:r w:rsidR="00596510">
        <w:rPr>
          <w:rFonts w:ascii="Bliss 2" w:hAnsi="Bliss 2"/>
          <w:sz w:val="18"/>
          <w:szCs w:val="18"/>
          <w:lang w:val="en-US"/>
        </w:rPr>
        <w:t>rare</w:t>
      </w:r>
      <w:r w:rsidR="005F5298">
        <w:rPr>
          <w:rFonts w:ascii="Bliss 2" w:hAnsi="Bliss 2"/>
          <w:sz w:val="18"/>
          <w:szCs w:val="18"/>
          <w:lang w:val="en-US"/>
        </w:rPr>
        <w:t xml:space="preserve"> and endangered birds (e.g. </w:t>
      </w:r>
      <w:r w:rsidR="004E704F">
        <w:rPr>
          <w:rFonts w:ascii="Bliss 2" w:hAnsi="Bliss 2"/>
          <w:sz w:val="18"/>
          <w:szCs w:val="18"/>
          <w:lang w:val="en-US"/>
        </w:rPr>
        <w:t xml:space="preserve">orpheus mocker, </w:t>
      </w:r>
      <w:r w:rsidR="00165586">
        <w:rPr>
          <w:rFonts w:ascii="Bliss 2" w:hAnsi="Bliss 2"/>
          <w:sz w:val="18"/>
          <w:szCs w:val="18"/>
          <w:lang w:val="en-US"/>
        </w:rPr>
        <w:t>kingfisher and common tern)</w:t>
      </w:r>
      <w:r w:rsidR="00E47498">
        <w:rPr>
          <w:rFonts w:ascii="Bliss 2" w:hAnsi="Bliss 2"/>
          <w:sz w:val="18"/>
          <w:szCs w:val="18"/>
          <w:lang w:val="en-US"/>
        </w:rPr>
        <w:t xml:space="preserve"> breed at the watercourse and </w:t>
      </w:r>
      <w:r w:rsidR="001E5B95">
        <w:rPr>
          <w:rFonts w:ascii="Bliss 2" w:hAnsi="Bliss 2"/>
          <w:sz w:val="18"/>
          <w:szCs w:val="18"/>
          <w:lang w:val="en-US"/>
        </w:rPr>
        <w:t>its banks.</w:t>
      </w:r>
      <w:r w:rsidR="00CC29CD">
        <w:rPr>
          <w:rFonts w:ascii="Bliss 2" w:hAnsi="Bliss 2"/>
          <w:sz w:val="18"/>
          <w:szCs w:val="18"/>
          <w:lang w:val="en-US"/>
        </w:rPr>
        <w:t xml:space="preserve"> Moreover, the yellow-bellied tad and different </w:t>
      </w:r>
      <w:r w:rsidR="005A55D9">
        <w:rPr>
          <w:rFonts w:ascii="Bliss 2" w:hAnsi="Bliss 2"/>
          <w:sz w:val="18"/>
          <w:szCs w:val="18"/>
          <w:lang w:val="en-US"/>
        </w:rPr>
        <w:t>dragonflies settled there</w:t>
      </w:r>
      <w:r w:rsidR="007C49F5">
        <w:rPr>
          <w:rFonts w:ascii="Bliss 2" w:hAnsi="Bliss 2"/>
          <w:sz w:val="18"/>
          <w:szCs w:val="18"/>
          <w:lang w:val="en-US"/>
        </w:rPr>
        <w:t xml:space="preserve"> too</w:t>
      </w:r>
      <w:r w:rsidR="005A55D9">
        <w:rPr>
          <w:rFonts w:ascii="Bliss 2" w:hAnsi="Bliss 2"/>
          <w:sz w:val="18"/>
          <w:szCs w:val="18"/>
          <w:lang w:val="en-US"/>
        </w:rPr>
        <w:t>.</w:t>
      </w:r>
      <w:r w:rsidR="006C6F93">
        <w:rPr>
          <w:rFonts w:ascii="Bliss 2" w:hAnsi="Bliss 2"/>
          <w:sz w:val="18"/>
          <w:szCs w:val="18"/>
          <w:lang w:val="en-US"/>
        </w:rPr>
        <w:br/>
        <w:t>The buying of the land enlarge</w:t>
      </w:r>
      <w:r w:rsidR="00853B67">
        <w:rPr>
          <w:rFonts w:ascii="Bliss 2" w:hAnsi="Bliss 2"/>
          <w:sz w:val="18"/>
          <w:szCs w:val="18"/>
          <w:lang w:val="en-US"/>
        </w:rPr>
        <w:t>s</w:t>
      </w:r>
      <w:r w:rsidR="006C6F93">
        <w:rPr>
          <w:rFonts w:ascii="Bliss 2" w:hAnsi="Bliss 2"/>
          <w:sz w:val="18"/>
          <w:szCs w:val="18"/>
          <w:lang w:val="en-US"/>
        </w:rPr>
        <w:t xml:space="preserve"> the </w:t>
      </w:r>
      <w:r w:rsidR="00853B67">
        <w:rPr>
          <w:rFonts w:ascii="Bliss 2" w:hAnsi="Bliss 2"/>
          <w:sz w:val="18"/>
          <w:szCs w:val="18"/>
          <w:lang w:val="en-US"/>
        </w:rPr>
        <w:t>habitat of the mentioned animal species.</w:t>
      </w:r>
    </w:p>
    <w:p w14:paraId="231EB753" w14:textId="77777777" w:rsidR="00853B67" w:rsidRDefault="00853B67" w:rsidP="00CC4E08">
      <w:pPr>
        <w:spacing w:line="360" w:lineRule="auto"/>
        <w:ind w:left="284"/>
        <w:jc w:val="both"/>
        <w:rPr>
          <w:rFonts w:ascii="Bliss 2" w:hAnsi="Bliss 2"/>
          <w:sz w:val="18"/>
          <w:szCs w:val="18"/>
          <w:lang w:val="en-US"/>
        </w:rPr>
      </w:pPr>
    </w:p>
    <w:p w14:paraId="78B12CA6" w14:textId="77777777" w:rsidR="00853B67" w:rsidRPr="00143FCE" w:rsidRDefault="00853B67" w:rsidP="00CC4E08">
      <w:pPr>
        <w:spacing w:line="360" w:lineRule="auto"/>
        <w:ind w:left="284"/>
        <w:jc w:val="both"/>
        <w:rPr>
          <w:rFonts w:ascii="Bliss 2" w:hAnsi="Bliss 2"/>
          <w:sz w:val="18"/>
          <w:szCs w:val="18"/>
          <w:lang w:val="en-US"/>
        </w:rPr>
      </w:pPr>
    </w:p>
    <w:sectPr w:rsidR="00853B67" w:rsidRPr="00143FCE" w:rsidSect="00DC21AF">
      <w:headerReference w:type="default" r:id="rId12"/>
      <w:footerReference w:type="default" r:id="rId13"/>
      <w:type w:val="continuous"/>
      <w:pgSz w:w="11906" w:h="16838" w:code="9"/>
      <w:pgMar w:top="567" w:right="2125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87C71" w14:textId="77777777" w:rsidR="00D55724" w:rsidRDefault="00D55724">
      <w:r>
        <w:separator/>
      </w:r>
    </w:p>
  </w:endnote>
  <w:endnote w:type="continuationSeparator" w:id="0">
    <w:p w14:paraId="7C0143EA" w14:textId="77777777" w:rsidR="00D55724" w:rsidRDefault="00D55724">
      <w:r>
        <w:continuationSeparator/>
      </w:r>
    </w:p>
  </w:endnote>
  <w:endnote w:type="continuationNotice" w:id="1">
    <w:p w14:paraId="67F5A0CF" w14:textId="77777777" w:rsidR="00D55724" w:rsidRDefault="00D55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2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AEC86" w14:textId="77777777" w:rsidR="00D47B6E" w:rsidRDefault="00997289" w:rsidP="00DC21AF">
    <w:pPr>
      <w:pStyle w:val="Fuzeile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6D15C6D" wp14:editId="3C9CE110">
              <wp:simplePos x="0" y="0"/>
              <wp:positionH relativeFrom="column">
                <wp:posOffset>120015</wp:posOffset>
              </wp:positionH>
              <wp:positionV relativeFrom="paragraph">
                <wp:posOffset>74295</wp:posOffset>
              </wp:positionV>
              <wp:extent cx="6949440" cy="22860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94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00D11" w14:textId="5200D8A2" w:rsidR="00D47B6E" w:rsidRPr="00A41709" w:rsidRDefault="00FB5259">
                          <w:pPr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</w:pPr>
                          <w:r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© TIS GmbH 20</w:t>
                          </w:r>
                          <w:r w:rsidR="00395100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="00A47A71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4</w:t>
                          </w:r>
                          <w:r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 xml:space="preserve"> – </w:t>
                          </w:r>
                          <w:r w:rsidR="00A41709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 xml:space="preserve">Errors and </w:t>
                          </w:r>
                          <w:r w:rsid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changes excepted</w:t>
                          </w:r>
                          <w:r w:rsidR="00970D96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970D96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970D96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395100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395100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395100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970D96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www.tis-gmbh.</w:t>
                          </w:r>
                          <w:r w:rsid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com</w:t>
                          </w:r>
                          <w:r w:rsidR="00970D96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15C6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9.45pt;margin-top:5.85pt;width:547.2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" filled="f" stroked="f">
              <v:textbox>
                <w:txbxContent>
                  <w:p w14:paraId="58300D11" w14:textId="5200D8A2" w:rsidR="00D47B6E" w:rsidRPr="00A41709" w:rsidRDefault="00FB5259">
                    <w:pPr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</w:pPr>
                    <w:r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>© TIS GmbH 20</w:t>
                    </w:r>
                    <w:r w:rsidR="00395100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>2</w:t>
                    </w:r>
                    <w:r w:rsidR="00A47A71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>4</w:t>
                    </w:r>
                    <w:r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 xml:space="preserve"> – </w:t>
                    </w:r>
                    <w:r w:rsidR="00A41709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 xml:space="preserve">Errors and </w:t>
                    </w:r>
                    <w:r w:rsid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>changes excepted</w:t>
                    </w:r>
                    <w:r w:rsidR="00970D96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ab/>
                    </w:r>
                    <w:r w:rsidR="00970D96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ab/>
                    </w:r>
                    <w:r w:rsidR="00970D96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ab/>
                    </w:r>
                    <w:r w:rsidR="00395100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ab/>
                    </w:r>
                    <w:r w:rsidR="00395100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ab/>
                    </w:r>
                    <w:r w:rsidR="00395100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ab/>
                    </w:r>
                    <w:r w:rsidR="00970D96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>www.tis-gmbh.</w:t>
                    </w:r>
                    <w:r w:rsid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>com</w:t>
                    </w:r>
                    <w:r w:rsidR="00970D96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AF8D29A" wp14:editId="58FBD9B3">
          <wp:extent cx="7581205" cy="403225"/>
          <wp:effectExtent l="0" t="0" r="1270" b="0"/>
          <wp:docPr id="2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ss_TIS_Wordvorlage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98022" cy="467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A4BF1" w14:textId="77777777" w:rsidR="00D55724" w:rsidRDefault="00D55724">
      <w:r>
        <w:separator/>
      </w:r>
    </w:p>
  </w:footnote>
  <w:footnote w:type="continuationSeparator" w:id="0">
    <w:p w14:paraId="229D80C0" w14:textId="77777777" w:rsidR="00D55724" w:rsidRDefault="00D55724">
      <w:r>
        <w:continuationSeparator/>
      </w:r>
    </w:p>
  </w:footnote>
  <w:footnote w:type="continuationNotice" w:id="1">
    <w:p w14:paraId="19F7AD32" w14:textId="77777777" w:rsidR="00D55724" w:rsidRDefault="00D557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6CA7A" w14:textId="6F2F2EEB" w:rsidR="00D47B6E" w:rsidRDefault="00E15BC4" w:rsidP="00DC21AF">
    <w:pPr>
      <w:pStyle w:val="Kategorie2ps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D22B376" wp14:editId="414E7F16">
              <wp:simplePos x="0" y="0"/>
              <wp:positionH relativeFrom="column">
                <wp:posOffset>2792730</wp:posOffset>
              </wp:positionH>
              <wp:positionV relativeFrom="paragraph">
                <wp:posOffset>609600</wp:posOffset>
              </wp:positionV>
              <wp:extent cx="4297680" cy="352425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768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0CB2CC" w14:textId="5A1AD22D" w:rsidR="00E15BC4" w:rsidRPr="00E15BC4" w:rsidRDefault="00665467">
                          <w:pPr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>Donation NABU Foundation</w:t>
                          </w:r>
                          <w:r w:rsidR="00A47A71"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 xml:space="preserve"> National Natural Heritage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2B37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19.9pt;margin-top:48pt;width:338.4pt;height:27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AXCFwIAACw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" filled="f" stroked="f" strokeweight=".5pt">
              <v:textbox>
                <w:txbxContent>
                  <w:p w14:paraId="6D0CB2CC" w14:textId="5A1AD22D" w:rsidR="00E15BC4" w:rsidRPr="00E15BC4" w:rsidRDefault="00665467">
                    <w:pPr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>Donation NABU Foundation</w:t>
                    </w:r>
                    <w:r w:rsidR="00A47A71"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 xml:space="preserve"> National Natural Heritage</w:t>
                    </w:r>
                  </w:p>
                </w:txbxContent>
              </v:textbox>
            </v:shape>
          </w:pict>
        </mc:Fallback>
      </mc:AlternateContent>
    </w:r>
    <w:r w:rsidR="00DC21A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01A4FC" wp14:editId="1F51BEE2">
              <wp:simplePos x="0" y="0"/>
              <wp:positionH relativeFrom="column">
                <wp:posOffset>5345430</wp:posOffset>
              </wp:positionH>
              <wp:positionV relativeFrom="paragraph">
                <wp:posOffset>285750</wp:posOffset>
              </wp:positionV>
              <wp:extent cx="1744980" cy="2762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0D94A" w14:textId="17D233FD" w:rsidR="00D47B6E" w:rsidRPr="00E15BC4" w:rsidRDefault="004B62CA" w:rsidP="004B62CA">
                          <w:pPr>
                            <w:jc w:val="right"/>
                            <w:rPr>
                              <w:rFonts w:ascii="Bliss 2" w:hAnsi="Bliss 2"/>
                              <w:sz w:val="22"/>
                              <w:szCs w:val="22"/>
                              <w:lang w:val="da"/>
                            </w:rPr>
                          </w:pPr>
                          <w:r w:rsidRPr="00E15BC4">
                            <w:rPr>
                              <w:rFonts w:ascii="Bliss 2" w:hAnsi="Bliss 2"/>
                              <w:color w:val="FFFFFF"/>
                              <w:sz w:val="22"/>
                              <w:szCs w:val="22"/>
                            </w:rPr>
                            <w:t>PR</w:t>
                          </w:r>
                          <w:r w:rsidR="00CC7E75">
                            <w:rPr>
                              <w:rFonts w:ascii="Bliss 2" w:hAnsi="Bliss 2"/>
                              <w:color w:val="FFFFFF"/>
                              <w:sz w:val="22"/>
                              <w:szCs w:val="22"/>
                            </w:rPr>
                            <w:t>ESS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01A4FC" id="Text Box 4" o:spid="_x0000_s1027" type="#_x0000_t202" style="position:absolute;left:0;text-align:left;margin-left:420.9pt;margin-top:22.5pt;width:137.4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" filled="f" stroked="f">
              <v:textbox>
                <w:txbxContent>
                  <w:p w14:paraId="4860D94A" w14:textId="17D233FD" w:rsidR="00D47B6E" w:rsidRPr="00E15BC4" w:rsidRDefault="004B62CA" w:rsidP="004B62CA">
                    <w:pPr>
                      <w:jc w:val="right"/>
                      <w:rPr>
                        <w:rFonts w:ascii="Bliss 2" w:hAnsi="Bliss 2"/>
                        <w:sz w:val="22"/>
                        <w:szCs w:val="22"/>
                        <w:lang w:val="da"/>
                      </w:rPr>
                    </w:pPr>
                    <w:r w:rsidRPr="00E15BC4">
                      <w:rPr>
                        <w:rFonts w:ascii="Bliss 2" w:hAnsi="Bliss 2"/>
                        <w:color w:val="FFFFFF"/>
                        <w:sz w:val="22"/>
                        <w:szCs w:val="22"/>
                      </w:rPr>
                      <w:t>PR</w:t>
                    </w:r>
                    <w:r w:rsidR="00CC7E75">
                      <w:rPr>
                        <w:rFonts w:ascii="Bliss 2" w:hAnsi="Bliss 2"/>
                        <w:color w:val="FFFFFF"/>
                        <w:sz w:val="22"/>
                        <w:szCs w:val="22"/>
                      </w:rPr>
                      <w:t>ESS RELEASE</w:t>
                    </w:r>
                  </w:p>
                </w:txbxContent>
              </v:textbox>
            </v:shape>
          </w:pict>
        </mc:Fallback>
      </mc:AlternateContent>
    </w:r>
    <w:r w:rsidR="00185183">
      <w:rPr>
        <w:noProof/>
      </w:rPr>
      <w:drawing>
        <wp:inline distT="0" distB="0" distL="0" distR="0" wp14:anchorId="57F66B9F" wp14:editId="79C1A96F">
          <wp:extent cx="7600950" cy="90414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90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6E8D077"/>
    <w:multiLevelType w:val="hybridMultilevel"/>
    <w:tmpl w:val="A88051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C201E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886B4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82E2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86F1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E9669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F4495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78D4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3263D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5365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E026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F5468"/>
    <w:multiLevelType w:val="hybridMultilevel"/>
    <w:tmpl w:val="9D5699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001C87"/>
    <w:multiLevelType w:val="hybridMultilevel"/>
    <w:tmpl w:val="3B7212B8"/>
    <w:lvl w:ilvl="0" w:tplc="853E44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76C2DBB"/>
    <w:multiLevelType w:val="hybridMultilevel"/>
    <w:tmpl w:val="BBF2A4B2"/>
    <w:lvl w:ilvl="0" w:tplc="3A064A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6648C0"/>
    <w:multiLevelType w:val="hybridMultilevel"/>
    <w:tmpl w:val="5C7EE5E2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18830CD8"/>
    <w:multiLevelType w:val="hybridMultilevel"/>
    <w:tmpl w:val="4C12ACC4"/>
    <w:lvl w:ilvl="0" w:tplc="F2A2DC76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6" w15:restartNumberingAfterBreak="0">
    <w:nsid w:val="1E8B7E42"/>
    <w:multiLevelType w:val="hybridMultilevel"/>
    <w:tmpl w:val="0944D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70CD3"/>
    <w:multiLevelType w:val="hybridMultilevel"/>
    <w:tmpl w:val="AB14D3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A6BDE"/>
    <w:multiLevelType w:val="multilevel"/>
    <w:tmpl w:val="F49CB13C"/>
    <w:lvl w:ilvl="0">
      <w:start w:val="1"/>
      <w:numFmt w:val="bullet"/>
      <w:lvlText w:val=""/>
      <w:lvlJc w:val="left"/>
      <w:pPr>
        <w:tabs>
          <w:tab w:val="num" w:pos="1069"/>
        </w:tabs>
        <w:ind w:left="879" w:hanging="170"/>
      </w:pPr>
      <w:rPr>
        <w:rFonts w:ascii="Symbol" w:hAnsi="Symbol" w:hint="default"/>
        <w:sz w:val="24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05E4B"/>
    <w:multiLevelType w:val="hybridMultilevel"/>
    <w:tmpl w:val="5D0ACB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095"/>
    <w:multiLevelType w:val="hybridMultilevel"/>
    <w:tmpl w:val="ED38456E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 w15:restartNumberingAfterBreak="0">
    <w:nsid w:val="44483035"/>
    <w:multiLevelType w:val="hybridMultilevel"/>
    <w:tmpl w:val="BA8E4E10"/>
    <w:lvl w:ilvl="0" w:tplc="0C8C9626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2" w15:restartNumberingAfterBreak="0">
    <w:nsid w:val="4560250A"/>
    <w:multiLevelType w:val="hybridMultilevel"/>
    <w:tmpl w:val="3A60D84C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3" w15:restartNumberingAfterBreak="0">
    <w:nsid w:val="4BF24B54"/>
    <w:multiLevelType w:val="hybridMultilevel"/>
    <w:tmpl w:val="9F3898CE"/>
    <w:lvl w:ilvl="0" w:tplc="67ACC038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4" w15:restartNumberingAfterBreak="0">
    <w:nsid w:val="552540F5"/>
    <w:multiLevelType w:val="hybridMultilevel"/>
    <w:tmpl w:val="F49CB13C"/>
    <w:lvl w:ilvl="0" w:tplc="45B6DBCE">
      <w:start w:val="1"/>
      <w:numFmt w:val="bullet"/>
      <w:pStyle w:val="StandardAbsatz"/>
      <w:lvlText w:val=""/>
      <w:lvlJc w:val="left"/>
      <w:pPr>
        <w:tabs>
          <w:tab w:val="num" w:pos="1069"/>
        </w:tabs>
        <w:ind w:left="879" w:hanging="170"/>
      </w:pPr>
      <w:rPr>
        <w:rFonts w:ascii="Symbol" w:hAnsi="Symbol" w:hint="default"/>
        <w:sz w:val="24"/>
      </w:rPr>
    </w:lvl>
    <w:lvl w:ilvl="1" w:tplc="E0F84B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E707F"/>
    <w:multiLevelType w:val="hybridMultilevel"/>
    <w:tmpl w:val="EE42E852"/>
    <w:lvl w:ilvl="0" w:tplc="0407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67794B2A"/>
    <w:multiLevelType w:val="hybridMultilevel"/>
    <w:tmpl w:val="81AAD32C"/>
    <w:lvl w:ilvl="0" w:tplc="34BED84A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4"/>
      </w:rPr>
    </w:lvl>
    <w:lvl w:ilvl="1" w:tplc="E0F84B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B3727"/>
    <w:multiLevelType w:val="hybridMultilevel"/>
    <w:tmpl w:val="3FB09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B5222"/>
    <w:multiLevelType w:val="hybridMultilevel"/>
    <w:tmpl w:val="75DC17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91D57"/>
    <w:multiLevelType w:val="hybridMultilevel"/>
    <w:tmpl w:val="6F2C8066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0" w15:restartNumberingAfterBreak="0">
    <w:nsid w:val="77C87517"/>
    <w:multiLevelType w:val="hybridMultilevel"/>
    <w:tmpl w:val="6EECD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2D365C"/>
    <w:multiLevelType w:val="hybridMultilevel"/>
    <w:tmpl w:val="3762079C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2" w15:restartNumberingAfterBreak="0">
    <w:nsid w:val="7C884D69"/>
    <w:multiLevelType w:val="hybridMultilevel"/>
    <w:tmpl w:val="EC2288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52188"/>
    <w:multiLevelType w:val="hybridMultilevel"/>
    <w:tmpl w:val="125485B2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297300630">
    <w:abstractNumId w:val="24"/>
  </w:num>
  <w:num w:numId="2" w16cid:durableId="1465198548">
    <w:abstractNumId w:val="32"/>
  </w:num>
  <w:num w:numId="3" w16cid:durableId="1147160433">
    <w:abstractNumId w:val="28"/>
  </w:num>
  <w:num w:numId="4" w16cid:durableId="678969726">
    <w:abstractNumId w:val="19"/>
  </w:num>
  <w:num w:numId="5" w16cid:durableId="185368266">
    <w:abstractNumId w:val="18"/>
  </w:num>
  <w:num w:numId="6" w16cid:durableId="1051272698">
    <w:abstractNumId w:val="26"/>
  </w:num>
  <w:num w:numId="7" w16cid:durableId="755857651">
    <w:abstractNumId w:val="10"/>
  </w:num>
  <w:num w:numId="8" w16cid:durableId="1490290445">
    <w:abstractNumId w:val="8"/>
  </w:num>
  <w:num w:numId="9" w16cid:durableId="1025331841">
    <w:abstractNumId w:val="7"/>
  </w:num>
  <w:num w:numId="10" w16cid:durableId="353774701">
    <w:abstractNumId w:val="6"/>
  </w:num>
  <w:num w:numId="11" w16cid:durableId="2092196947">
    <w:abstractNumId w:val="5"/>
  </w:num>
  <w:num w:numId="12" w16cid:durableId="742876909">
    <w:abstractNumId w:val="9"/>
  </w:num>
  <w:num w:numId="13" w16cid:durableId="1512644451">
    <w:abstractNumId w:val="4"/>
  </w:num>
  <w:num w:numId="14" w16cid:durableId="1822454746">
    <w:abstractNumId w:val="3"/>
  </w:num>
  <w:num w:numId="15" w16cid:durableId="2064212551">
    <w:abstractNumId w:val="2"/>
  </w:num>
  <w:num w:numId="16" w16cid:durableId="1983462162">
    <w:abstractNumId w:val="1"/>
  </w:num>
  <w:num w:numId="17" w16cid:durableId="784158190">
    <w:abstractNumId w:val="0"/>
  </w:num>
  <w:num w:numId="18" w16cid:durableId="1532647192">
    <w:abstractNumId w:val="11"/>
  </w:num>
  <w:num w:numId="19" w16cid:durableId="513344735">
    <w:abstractNumId w:val="17"/>
  </w:num>
  <w:num w:numId="20" w16cid:durableId="511333687">
    <w:abstractNumId w:val="12"/>
  </w:num>
  <w:num w:numId="21" w16cid:durableId="961612356">
    <w:abstractNumId w:val="23"/>
  </w:num>
  <w:num w:numId="22" w16cid:durableId="2040667324">
    <w:abstractNumId w:val="31"/>
  </w:num>
  <w:num w:numId="23" w16cid:durableId="488790052">
    <w:abstractNumId w:val="27"/>
  </w:num>
  <w:num w:numId="24" w16cid:durableId="1496916463">
    <w:abstractNumId w:val="21"/>
  </w:num>
  <w:num w:numId="25" w16cid:durableId="1776973099">
    <w:abstractNumId w:val="14"/>
  </w:num>
  <w:num w:numId="26" w16cid:durableId="1857693704">
    <w:abstractNumId w:val="25"/>
  </w:num>
  <w:num w:numId="27" w16cid:durableId="1881281059">
    <w:abstractNumId w:val="15"/>
  </w:num>
  <w:num w:numId="28" w16cid:durableId="705300741">
    <w:abstractNumId w:val="20"/>
  </w:num>
  <w:num w:numId="29" w16cid:durableId="1898786245">
    <w:abstractNumId w:val="29"/>
  </w:num>
  <w:num w:numId="30" w16cid:durableId="117917117">
    <w:abstractNumId w:val="22"/>
  </w:num>
  <w:num w:numId="31" w16cid:durableId="1642880535">
    <w:abstractNumId w:val="33"/>
  </w:num>
  <w:num w:numId="32" w16cid:durableId="965701051">
    <w:abstractNumId w:val="16"/>
  </w:num>
  <w:num w:numId="33" w16cid:durableId="1297838834">
    <w:abstractNumId w:val="13"/>
  </w:num>
  <w:num w:numId="34" w16cid:durableId="137693287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40"/>
    <w:rsid w:val="00004301"/>
    <w:rsid w:val="00032363"/>
    <w:rsid w:val="00034A07"/>
    <w:rsid w:val="00037FCD"/>
    <w:rsid w:val="00040556"/>
    <w:rsid w:val="0004472E"/>
    <w:rsid w:val="00046367"/>
    <w:rsid w:val="0005602E"/>
    <w:rsid w:val="00057CB8"/>
    <w:rsid w:val="00063283"/>
    <w:rsid w:val="00065259"/>
    <w:rsid w:val="00070565"/>
    <w:rsid w:val="00072539"/>
    <w:rsid w:val="00085650"/>
    <w:rsid w:val="00086221"/>
    <w:rsid w:val="000867BA"/>
    <w:rsid w:val="000942ED"/>
    <w:rsid w:val="000961DE"/>
    <w:rsid w:val="000A08E6"/>
    <w:rsid w:val="000A4D94"/>
    <w:rsid w:val="000A71AF"/>
    <w:rsid w:val="000B3571"/>
    <w:rsid w:val="000B7C5A"/>
    <w:rsid w:val="000C36B4"/>
    <w:rsid w:val="000E657D"/>
    <w:rsid w:val="000E6BCA"/>
    <w:rsid w:val="001137D0"/>
    <w:rsid w:val="00120628"/>
    <w:rsid w:val="001247CE"/>
    <w:rsid w:val="00132383"/>
    <w:rsid w:val="00133D83"/>
    <w:rsid w:val="00140EEA"/>
    <w:rsid w:val="00142748"/>
    <w:rsid w:val="00143A55"/>
    <w:rsid w:val="00143FCE"/>
    <w:rsid w:val="0014589A"/>
    <w:rsid w:val="001471A6"/>
    <w:rsid w:val="001515D9"/>
    <w:rsid w:val="00161AFA"/>
    <w:rsid w:val="00162B72"/>
    <w:rsid w:val="00164166"/>
    <w:rsid w:val="00165586"/>
    <w:rsid w:val="0017131B"/>
    <w:rsid w:val="00185183"/>
    <w:rsid w:val="00192490"/>
    <w:rsid w:val="001970FA"/>
    <w:rsid w:val="001A2890"/>
    <w:rsid w:val="001B19EA"/>
    <w:rsid w:val="001B235C"/>
    <w:rsid w:val="001C61EF"/>
    <w:rsid w:val="001C7CD5"/>
    <w:rsid w:val="001D0AD4"/>
    <w:rsid w:val="001D0F3F"/>
    <w:rsid w:val="001D123C"/>
    <w:rsid w:val="001D30CB"/>
    <w:rsid w:val="001E5B95"/>
    <w:rsid w:val="001F7221"/>
    <w:rsid w:val="0020734B"/>
    <w:rsid w:val="00217A75"/>
    <w:rsid w:val="0023247A"/>
    <w:rsid w:val="0024671C"/>
    <w:rsid w:val="00252346"/>
    <w:rsid w:val="00260060"/>
    <w:rsid w:val="00260A41"/>
    <w:rsid w:val="00266802"/>
    <w:rsid w:val="00267668"/>
    <w:rsid w:val="002706D4"/>
    <w:rsid w:val="0027101C"/>
    <w:rsid w:val="002819CD"/>
    <w:rsid w:val="00285D89"/>
    <w:rsid w:val="00290EF0"/>
    <w:rsid w:val="002939B3"/>
    <w:rsid w:val="00293D37"/>
    <w:rsid w:val="002B2BA3"/>
    <w:rsid w:val="002B4EE9"/>
    <w:rsid w:val="002C5BEB"/>
    <w:rsid w:val="002C6DE1"/>
    <w:rsid w:val="002D1169"/>
    <w:rsid w:val="002D3614"/>
    <w:rsid w:val="002E1017"/>
    <w:rsid w:val="002E2AA2"/>
    <w:rsid w:val="002E3A25"/>
    <w:rsid w:val="002E4BA9"/>
    <w:rsid w:val="002E597C"/>
    <w:rsid w:val="002F27D0"/>
    <w:rsid w:val="002F79C5"/>
    <w:rsid w:val="0030320F"/>
    <w:rsid w:val="0031474B"/>
    <w:rsid w:val="003159B8"/>
    <w:rsid w:val="0032091C"/>
    <w:rsid w:val="00331FCC"/>
    <w:rsid w:val="003339F0"/>
    <w:rsid w:val="00350CBE"/>
    <w:rsid w:val="00354AD8"/>
    <w:rsid w:val="00360FA4"/>
    <w:rsid w:val="00364BA4"/>
    <w:rsid w:val="00364DED"/>
    <w:rsid w:val="003717AE"/>
    <w:rsid w:val="00371DFE"/>
    <w:rsid w:val="00373924"/>
    <w:rsid w:val="00375578"/>
    <w:rsid w:val="00387128"/>
    <w:rsid w:val="00392064"/>
    <w:rsid w:val="00395100"/>
    <w:rsid w:val="003A643C"/>
    <w:rsid w:val="003C0950"/>
    <w:rsid w:val="003C36C7"/>
    <w:rsid w:val="003C4B9D"/>
    <w:rsid w:val="003D7060"/>
    <w:rsid w:val="003E4033"/>
    <w:rsid w:val="00406276"/>
    <w:rsid w:val="0041236E"/>
    <w:rsid w:val="00421EE0"/>
    <w:rsid w:val="00423785"/>
    <w:rsid w:val="0042397A"/>
    <w:rsid w:val="0042756B"/>
    <w:rsid w:val="00430FA3"/>
    <w:rsid w:val="00431032"/>
    <w:rsid w:val="00433164"/>
    <w:rsid w:val="00435F37"/>
    <w:rsid w:val="004425FC"/>
    <w:rsid w:val="0044664F"/>
    <w:rsid w:val="00455FD8"/>
    <w:rsid w:val="00462C8D"/>
    <w:rsid w:val="00465300"/>
    <w:rsid w:val="00472958"/>
    <w:rsid w:val="004819BD"/>
    <w:rsid w:val="00487E1A"/>
    <w:rsid w:val="00490846"/>
    <w:rsid w:val="00491719"/>
    <w:rsid w:val="00493C4F"/>
    <w:rsid w:val="004B25B9"/>
    <w:rsid w:val="004B62CA"/>
    <w:rsid w:val="004D7915"/>
    <w:rsid w:val="004E704F"/>
    <w:rsid w:val="004F6E79"/>
    <w:rsid w:val="00506B72"/>
    <w:rsid w:val="00517BBA"/>
    <w:rsid w:val="00531E06"/>
    <w:rsid w:val="00537A76"/>
    <w:rsid w:val="00556752"/>
    <w:rsid w:val="00561ED6"/>
    <w:rsid w:val="00567934"/>
    <w:rsid w:val="00567C11"/>
    <w:rsid w:val="005777D3"/>
    <w:rsid w:val="00577F15"/>
    <w:rsid w:val="00581F30"/>
    <w:rsid w:val="0058604F"/>
    <w:rsid w:val="00587B8A"/>
    <w:rsid w:val="00590CFF"/>
    <w:rsid w:val="00591A7C"/>
    <w:rsid w:val="005951C5"/>
    <w:rsid w:val="00596510"/>
    <w:rsid w:val="0059761F"/>
    <w:rsid w:val="005A55D9"/>
    <w:rsid w:val="005B7FAF"/>
    <w:rsid w:val="005C481D"/>
    <w:rsid w:val="005C6550"/>
    <w:rsid w:val="005C6923"/>
    <w:rsid w:val="005C7F3E"/>
    <w:rsid w:val="005E7218"/>
    <w:rsid w:val="005F5298"/>
    <w:rsid w:val="005F5693"/>
    <w:rsid w:val="00604AB0"/>
    <w:rsid w:val="00615F2C"/>
    <w:rsid w:val="00621FA1"/>
    <w:rsid w:val="00622CDA"/>
    <w:rsid w:val="00626C0B"/>
    <w:rsid w:val="00632D93"/>
    <w:rsid w:val="00635657"/>
    <w:rsid w:val="0063724C"/>
    <w:rsid w:val="00640CD1"/>
    <w:rsid w:val="00644994"/>
    <w:rsid w:val="00645789"/>
    <w:rsid w:val="00646CDA"/>
    <w:rsid w:val="00654B6E"/>
    <w:rsid w:val="0065601E"/>
    <w:rsid w:val="006624FD"/>
    <w:rsid w:val="00665467"/>
    <w:rsid w:val="0066709E"/>
    <w:rsid w:val="0067055B"/>
    <w:rsid w:val="00671AFE"/>
    <w:rsid w:val="006734B8"/>
    <w:rsid w:val="00674D3A"/>
    <w:rsid w:val="00685724"/>
    <w:rsid w:val="006A35B3"/>
    <w:rsid w:val="006A6387"/>
    <w:rsid w:val="006B6590"/>
    <w:rsid w:val="006C4AF4"/>
    <w:rsid w:val="006C6F93"/>
    <w:rsid w:val="006E0A4B"/>
    <w:rsid w:val="006E75CD"/>
    <w:rsid w:val="006F37A4"/>
    <w:rsid w:val="006F3D3D"/>
    <w:rsid w:val="006F76E4"/>
    <w:rsid w:val="0070473C"/>
    <w:rsid w:val="00707E30"/>
    <w:rsid w:val="00710512"/>
    <w:rsid w:val="007110BA"/>
    <w:rsid w:val="007125A0"/>
    <w:rsid w:val="0072108F"/>
    <w:rsid w:val="00721E66"/>
    <w:rsid w:val="007425F5"/>
    <w:rsid w:val="0074394E"/>
    <w:rsid w:val="00750ED3"/>
    <w:rsid w:val="00753F78"/>
    <w:rsid w:val="0076488D"/>
    <w:rsid w:val="007674ED"/>
    <w:rsid w:val="007739C9"/>
    <w:rsid w:val="0077774B"/>
    <w:rsid w:val="00790FCA"/>
    <w:rsid w:val="007A00AA"/>
    <w:rsid w:val="007A4894"/>
    <w:rsid w:val="007A790D"/>
    <w:rsid w:val="007B1408"/>
    <w:rsid w:val="007B53FA"/>
    <w:rsid w:val="007B6824"/>
    <w:rsid w:val="007C3FDB"/>
    <w:rsid w:val="007C49F5"/>
    <w:rsid w:val="007D38E5"/>
    <w:rsid w:val="007E1332"/>
    <w:rsid w:val="007F1A65"/>
    <w:rsid w:val="007F687C"/>
    <w:rsid w:val="00811775"/>
    <w:rsid w:val="00853B67"/>
    <w:rsid w:val="00865DBC"/>
    <w:rsid w:val="00874D26"/>
    <w:rsid w:val="008771FC"/>
    <w:rsid w:val="00887EA6"/>
    <w:rsid w:val="008912E6"/>
    <w:rsid w:val="008B2E0D"/>
    <w:rsid w:val="008B31D3"/>
    <w:rsid w:val="008B757C"/>
    <w:rsid w:val="008C2A70"/>
    <w:rsid w:val="008C44EB"/>
    <w:rsid w:val="008C63BC"/>
    <w:rsid w:val="008C6AE8"/>
    <w:rsid w:val="008D2209"/>
    <w:rsid w:val="008D7CF6"/>
    <w:rsid w:val="008E0109"/>
    <w:rsid w:val="008E5105"/>
    <w:rsid w:val="008F202D"/>
    <w:rsid w:val="009006F6"/>
    <w:rsid w:val="00900A74"/>
    <w:rsid w:val="009031B7"/>
    <w:rsid w:val="00905A75"/>
    <w:rsid w:val="009124B4"/>
    <w:rsid w:val="0092192D"/>
    <w:rsid w:val="00924DA0"/>
    <w:rsid w:val="00932097"/>
    <w:rsid w:val="0094356B"/>
    <w:rsid w:val="0094558B"/>
    <w:rsid w:val="00950085"/>
    <w:rsid w:val="00970D96"/>
    <w:rsid w:val="00971DCA"/>
    <w:rsid w:val="00972A49"/>
    <w:rsid w:val="00973523"/>
    <w:rsid w:val="009811C5"/>
    <w:rsid w:val="0098627E"/>
    <w:rsid w:val="00992E33"/>
    <w:rsid w:val="00997289"/>
    <w:rsid w:val="009973BA"/>
    <w:rsid w:val="009A377C"/>
    <w:rsid w:val="009A66CE"/>
    <w:rsid w:val="009B177A"/>
    <w:rsid w:val="009C7889"/>
    <w:rsid w:val="009E133F"/>
    <w:rsid w:val="009E38F4"/>
    <w:rsid w:val="009F1066"/>
    <w:rsid w:val="009F4DC1"/>
    <w:rsid w:val="009F6BBA"/>
    <w:rsid w:val="009F6E98"/>
    <w:rsid w:val="00A00240"/>
    <w:rsid w:val="00A00D2B"/>
    <w:rsid w:val="00A35EAF"/>
    <w:rsid w:val="00A36A18"/>
    <w:rsid w:val="00A41709"/>
    <w:rsid w:val="00A44470"/>
    <w:rsid w:val="00A47A71"/>
    <w:rsid w:val="00A500AD"/>
    <w:rsid w:val="00A515B3"/>
    <w:rsid w:val="00A52AEC"/>
    <w:rsid w:val="00A53F2A"/>
    <w:rsid w:val="00A71A14"/>
    <w:rsid w:val="00A73085"/>
    <w:rsid w:val="00A73BB5"/>
    <w:rsid w:val="00AA222D"/>
    <w:rsid w:val="00AA2844"/>
    <w:rsid w:val="00AB0441"/>
    <w:rsid w:val="00AB5062"/>
    <w:rsid w:val="00AB7D37"/>
    <w:rsid w:val="00AC029C"/>
    <w:rsid w:val="00AE004B"/>
    <w:rsid w:val="00AF4612"/>
    <w:rsid w:val="00AF525B"/>
    <w:rsid w:val="00B11857"/>
    <w:rsid w:val="00B12AEB"/>
    <w:rsid w:val="00B13F1F"/>
    <w:rsid w:val="00B3216C"/>
    <w:rsid w:val="00B41825"/>
    <w:rsid w:val="00B56A27"/>
    <w:rsid w:val="00B57693"/>
    <w:rsid w:val="00B67E0F"/>
    <w:rsid w:val="00B71542"/>
    <w:rsid w:val="00B75664"/>
    <w:rsid w:val="00B8056C"/>
    <w:rsid w:val="00B837F6"/>
    <w:rsid w:val="00B84F77"/>
    <w:rsid w:val="00B90F48"/>
    <w:rsid w:val="00BA148D"/>
    <w:rsid w:val="00BA27FC"/>
    <w:rsid w:val="00BB0728"/>
    <w:rsid w:val="00BB3923"/>
    <w:rsid w:val="00BB7716"/>
    <w:rsid w:val="00BB7B79"/>
    <w:rsid w:val="00BD779D"/>
    <w:rsid w:val="00BF0C5B"/>
    <w:rsid w:val="00BF1496"/>
    <w:rsid w:val="00BF4177"/>
    <w:rsid w:val="00BF446F"/>
    <w:rsid w:val="00C07A92"/>
    <w:rsid w:val="00C133B9"/>
    <w:rsid w:val="00C214D9"/>
    <w:rsid w:val="00C32EE3"/>
    <w:rsid w:val="00C434ED"/>
    <w:rsid w:val="00C47409"/>
    <w:rsid w:val="00C50687"/>
    <w:rsid w:val="00C526DD"/>
    <w:rsid w:val="00C5446B"/>
    <w:rsid w:val="00C72A10"/>
    <w:rsid w:val="00C7325F"/>
    <w:rsid w:val="00C7427C"/>
    <w:rsid w:val="00C85F51"/>
    <w:rsid w:val="00C872C5"/>
    <w:rsid w:val="00C9067A"/>
    <w:rsid w:val="00CA1835"/>
    <w:rsid w:val="00CA470D"/>
    <w:rsid w:val="00CA4EB6"/>
    <w:rsid w:val="00CA77A2"/>
    <w:rsid w:val="00CB1DB1"/>
    <w:rsid w:val="00CB57DE"/>
    <w:rsid w:val="00CB67E2"/>
    <w:rsid w:val="00CB70C4"/>
    <w:rsid w:val="00CC29CD"/>
    <w:rsid w:val="00CC4E08"/>
    <w:rsid w:val="00CC5378"/>
    <w:rsid w:val="00CC7E75"/>
    <w:rsid w:val="00CD25E9"/>
    <w:rsid w:val="00CD2752"/>
    <w:rsid w:val="00CD7B17"/>
    <w:rsid w:val="00CE4DE9"/>
    <w:rsid w:val="00CF09C8"/>
    <w:rsid w:val="00CF1A44"/>
    <w:rsid w:val="00CF4133"/>
    <w:rsid w:val="00D0241E"/>
    <w:rsid w:val="00D02B89"/>
    <w:rsid w:val="00D2106B"/>
    <w:rsid w:val="00D213F0"/>
    <w:rsid w:val="00D2244C"/>
    <w:rsid w:val="00D22782"/>
    <w:rsid w:val="00D23534"/>
    <w:rsid w:val="00D47B6E"/>
    <w:rsid w:val="00D51EE7"/>
    <w:rsid w:val="00D538AE"/>
    <w:rsid w:val="00D55724"/>
    <w:rsid w:val="00D57C0D"/>
    <w:rsid w:val="00D57D1C"/>
    <w:rsid w:val="00D636AD"/>
    <w:rsid w:val="00D67801"/>
    <w:rsid w:val="00D71BD2"/>
    <w:rsid w:val="00D72A85"/>
    <w:rsid w:val="00D747ED"/>
    <w:rsid w:val="00D77735"/>
    <w:rsid w:val="00D77D37"/>
    <w:rsid w:val="00D86283"/>
    <w:rsid w:val="00D8697C"/>
    <w:rsid w:val="00D96686"/>
    <w:rsid w:val="00DA3A6D"/>
    <w:rsid w:val="00DB4CF2"/>
    <w:rsid w:val="00DC07AC"/>
    <w:rsid w:val="00DC21AF"/>
    <w:rsid w:val="00DC3DED"/>
    <w:rsid w:val="00DC5AAE"/>
    <w:rsid w:val="00DD4815"/>
    <w:rsid w:val="00DF559D"/>
    <w:rsid w:val="00DF652C"/>
    <w:rsid w:val="00E00FEA"/>
    <w:rsid w:val="00E04C7A"/>
    <w:rsid w:val="00E04D80"/>
    <w:rsid w:val="00E15BC4"/>
    <w:rsid w:val="00E27BB9"/>
    <w:rsid w:val="00E338C4"/>
    <w:rsid w:val="00E435DE"/>
    <w:rsid w:val="00E44ADF"/>
    <w:rsid w:val="00E452DE"/>
    <w:rsid w:val="00E47498"/>
    <w:rsid w:val="00E55DBC"/>
    <w:rsid w:val="00E57B6E"/>
    <w:rsid w:val="00E61418"/>
    <w:rsid w:val="00E65E0F"/>
    <w:rsid w:val="00E900F6"/>
    <w:rsid w:val="00E93C12"/>
    <w:rsid w:val="00EA2645"/>
    <w:rsid w:val="00EB42FC"/>
    <w:rsid w:val="00EC0F79"/>
    <w:rsid w:val="00EC2EE4"/>
    <w:rsid w:val="00ED27C6"/>
    <w:rsid w:val="00EE3031"/>
    <w:rsid w:val="00EF427F"/>
    <w:rsid w:val="00EF5A38"/>
    <w:rsid w:val="00F00182"/>
    <w:rsid w:val="00F00B8D"/>
    <w:rsid w:val="00F022A6"/>
    <w:rsid w:val="00F06F2C"/>
    <w:rsid w:val="00F108FE"/>
    <w:rsid w:val="00F26041"/>
    <w:rsid w:val="00F40312"/>
    <w:rsid w:val="00F60BF0"/>
    <w:rsid w:val="00F61962"/>
    <w:rsid w:val="00F65ED6"/>
    <w:rsid w:val="00F671BC"/>
    <w:rsid w:val="00F67B1B"/>
    <w:rsid w:val="00F84B00"/>
    <w:rsid w:val="00F940CE"/>
    <w:rsid w:val="00F96F3A"/>
    <w:rsid w:val="00FA0E66"/>
    <w:rsid w:val="00FA109C"/>
    <w:rsid w:val="00FA29EA"/>
    <w:rsid w:val="00FA589A"/>
    <w:rsid w:val="00FB5259"/>
    <w:rsid w:val="00FD0103"/>
    <w:rsid w:val="00FD3A03"/>
    <w:rsid w:val="00FE20C2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55F118"/>
  <w15:docId w15:val="{F0B1B3F7-ED5F-4CA3-B345-DFD6F242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4033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506B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qFormat/>
    <w:rsid w:val="003E4033"/>
    <w:pPr>
      <w:keepNext/>
      <w:outlineLvl w:val="3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B17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B177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51EE7"/>
  </w:style>
  <w:style w:type="paragraph" w:customStyle="1" w:styleId="Kategorie2psv">
    <w:name w:val="Kategorie2_psv³"/>
    <w:rsid w:val="003E4033"/>
    <w:rPr>
      <w:rFonts w:ascii="Arial" w:hAnsi="Arial"/>
      <w:b/>
      <w:color w:val="FFFFFF"/>
      <w:szCs w:val="24"/>
    </w:rPr>
  </w:style>
  <w:style w:type="paragraph" w:customStyle="1" w:styleId="berschrift1psv">
    <w:name w:val="Überschrift1_psv³"/>
    <w:rsid w:val="003E4033"/>
    <w:rPr>
      <w:rFonts w:ascii="Arial" w:hAnsi="Arial"/>
      <w:b/>
      <w:sz w:val="32"/>
      <w:szCs w:val="24"/>
    </w:rPr>
  </w:style>
  <w:style w:type="paragraph" w:customStyle="1" w:styleId="Fuzeilepsv">
    <w:name w:val="Fußzeile_psv³"/>
    <w:rsid w:val="003E4033"/>
    <w:rPr>
      <w:rFonts w:ascii="Arial" w:hAnsi="Arial"/>
      <w:szCs w:val="24"/>
    </w:rPr>
  </w:style>
  <w:style w:type="paragraph" w:customStyle="1" w:styleId="StandardAbsatz">
    <w:name w:val="Standard Absatz"/>
    <w:basedOn w:val="Standard"/>
    <w:rsid w:val="003E4033"/>
    <w:pPr>
      <w:numPr>
        <w:numId w:val="1"/>
      </w:numPr>
    </w:pPr>
  </w:style>
  <w:style w:type="character" w:customStyle="1" w:styleId="longtext">
    <w:name w:val="long_text"/>
    <w:basedOn w:val="Absatz-Standardschriftart"/>
    <w:rsid w:val="00A73BB5"/>
  </w:style>
  <w:style w:type="character" w:customStyle="1" w:styleId="longtextshorttext">
    <w:name w:val="long_text short_text"/>
    <w:basedOn w:val="Absatz-Standardschriftart"/>
    <w:rsid w:val="00E452DE"/>
  </w:style>
  <w:style w:type="character" w:customStyle="1" w:styleId="hps">
    <w:name w:val="hps"/>
    <w:basedOn w:val="Absatz-Standardschriftart"/>
    <w:rsid w:val="00E452DE"/>
  </w:style>
  <w:style w:type="table" w:styleId="Tabellenraster">
    <w:name w:val="Table Grid"/>
    <w:basedOn w:val="NormaleTabelle"/>
    <w:rsid w:val="0040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90F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4E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5">
    <w:name w:val="A5"/>
    <w:rsid w:val="002B4EE9"/>
    <w:rPr>
      <w:rFonts w:cs="Verdana"/>
      <w:color w:val="000000"/>
      <w:sz w:val="22"/>
      <w:szCs w:val="22"/>
    </w:rPr>
  </w:style>
  <w:style w:type="character" w:customStyle="1" w:styleId="A8">
    <w:name w:val="A8"/>
    <w:rsid w:val="00E27BB9"/>
    <w:rPr>
      <w:rFonts w:cs="Verdana"/>
      <w:color w:val="000000"/>
      <w:sz w:val="20"/>
      <w:szCs w:val="20"/>
    </w:rPr>
  </w:style>
  <w:style w:type="character" w:customStyle="1" w:styleId="A7">
    <w:name w:val="A7"/>
    <w:rsid w:val="00E27BB9"/>
    <w:rPr>
      <w:rFonts w:cs="Verdana"/>
      <w:color w:val="000000"/>
      <w:sz w:val="20"/>
      <w:szCs w:val="20"/>
    </w:rPr>
  </w:style>
  <w:style w:type="paragraph" w:customStyle="1" w:styleId="Pa0">
    <w:name w:val="Pa0"/>
    <w:basedOn w:val="Default"/>
    <w:next w:val="Default"/>
    <w:rsid w:val="00EF427F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sid w:val="00EF427F"/>
    <w:rPr>
      <w:rFonts w:cs="Verdana"/>
      <w:i/>
      <w:iCs/>
      <w:color w:val="000000"/>
      <w:sz w:val="16"/>
      <w:szCs w:val="16"/>
    </w:rPr>
  </w:style>
  <w:style w:type="character" w:styleId="Fett">
    <w:name w:val="Strong"/>
    <w:basedOn w:val="Absatz-Standardschriftart"/>
    <w:qFormat/>
    <w:rsid w:val="001C7CD5"/>
    <w:rPr>
      <w:b/>
      <w:bCs/>
    </w:rPr>
  </w:style>
  <w:style w:type="paragraph" w:styleId="Listenabsatz">
    <w:name w:val="List Paragraph"/>
    <w:basedOn w:val="Standard"/>
    <w:uiPriority w:val="34"/>
    <w:qFormat/>
    <w:rsid w:val="00DC21AF"/>
    <w:pPr>
      <w:ind w:left="720"/>
      <w:contextualSpacing/>
    </w:pPr>
  </w:style>
  <w:style w:type="paragraph" w:styleId="Beschriftung">
    <w:name w:val="caption"/>
    <w:basedOn w:val="Standard"/>
    <w:next w:val="Standard"/>
    <w:unhideWhenUsed/>
    <w:qFormat/>
    <w:rsid w:val="00B75664"/>
    <w:pPr>
      <w:spacing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Absatz-Standardschriftart"/>
    <w:unhideWhenUsed/>
    <w:rsid w:val="00970D9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0D96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E15BC4"/>
  </w:style>
  <w:style w:type="character" w:customStyle="1" w:styleId="eop">
    <w:name w:val="eop"/>
    <w:basedOn w:val="Absatz-Standardschriftart"/>
    <w:rsid w:val="00E15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0B1C073C1CE479080A773E406B002" ma:contentTypeVersion="18" ma:contentTypeDescription="Ein neues Dokument erstellen." ma:contentTypeScope="" ma:versionID="57dc00dff729313ba007c192d77704e0">
  <xsd:schema xmlns:xsd="http://www.w3.org/2001/XMLSchema" xmlns:xs="http://www.w3.org/2001/XMLSchema" xmlns:p="http://schemas.microsoft.com/office/2006/metadata/properties" xmlns:ns2="a7a46bed-c84d-4754-8239-ca284fa43b84" xmlns:ns3="2fcfccfe-82ed-4e24-b026-b3156fed24e3" targetNamespace="http://schemas.microsoft.com/office/2006/metadata/properties" ma:root="true" ma:fieldsID="facbbd61019f741ef3122cc68d960407" ns2:_="" ns3:_="">
    <xsd:import namespace="a7a46bed-c84d-4754-8239-ca284fa43b84"/>
    <xsd:import namespace="2fcfccfe-82ed-4e24-b026-b3156fed2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bed-c84d-4754-8239-ca284fa43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f472376-de97-4c7e-bb9a-f7f80aa84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ccfe-82ed-4e24-b026-b3156fed2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4c96f9-2894-4485-8714-73c5bcfd87f4}" ma:internalName="TaxCatchAll" ma:showField="CatchAllData" ma:web="2fcfccfe-82ed-4e24-b026-b3156fed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46bed-c84d-4754-8239-ca284fa43b84">
      <Terms xmlns="http://schemas.microsoft.com/office/infopath/2007/PartnerControls"/>
    </lcf76f155ced4ddcb4097134ff3c332f>
    <TaxCatchAll xmlns="2fcfccfe-82ed-4e24-b026-b3156fed24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3787F-021E-41C8-84A2-163DD41D0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bed-c84d-4754-8239-ca284fa43b84"/>
    <ds:schemaRef ds:uri="2fcfccfe-82ed-4e24-b026-b3156fed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A42E8-FD11-4D12-93E0-E1792DA6A2A7}">
  <ds:schemaRefs>
    <ds:schemaRef ds:uri="http://schemas.microsoft.com/office/2006/metadata/properties"/>
    <ds:schemaRef ds:uri="http://schemas.microsoft.com/office/infopath/2007/PartnerControls"/>
    <ds:schemaRef ds:uri="a7a46bed-c84d-4754-8239-ca284fa43b84"/>
    <ds:schemaRef ds:uri="2fcfccfe-82ed-4e24-b026-b3156fed24e3"/>
  </ds:schemaRefs>
</ds:datastoreItem>
</file>

<file path=customXml/itemProps3.xml><?xml version="1.0" encoding="utf-8"?>
<ds:datastoreItem xmlns:ds="http://schemas.openxmlformats.org/officeDocument/2006/customXml" ds:itemID="{C8EA543B-7D14-5542-B000-6A39A2F21B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0A9C5D-18BB-4523-9B52-1C756D554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TISLOG office Infodesk</vt:lpstr>
    </vt:vector>
  </TitlesOfParts>
  <Company>TIS GmbH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TISLOG office Infodesk</dc:title>
  <dc:subject>Product Information (draft)</dc:subject>
  <dc:creator>Markus Vinke</dc:creator>
  <cp:lastModifiedBy>Aileen Tekampe</cp:lastModifiedBy>
  <cp:revision>120</cp:revision>
  <cp:lastPrinted>2021-08-25T12:08:00Z</cp:lastPrinted>
  <dcterms:created xsi:type="dcterms:W3CDTF">2021-10-11T03:06:00Z</dcterms:created>
  <dcterms:modified xsi:type="dcterms:W3CDTF">2024-07-18T06:19:00Z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0x01010060B0B1C073C1CE479080A773E406B002</vt:lpwstr>
  </property>
  <property fmtid="{D5CDD505-2E9C-101B-9397-08002B2CF9AE}" pid="3" name="MediaServiceImageTags">
    <vt:lpwstr/>
  </property>
</Properties>
</file>