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5C3C8" w14:textId="323B6DA0" w:rsidR="00D67801" w:rsidRDefault="00D67801" w:rsidP="00C72A10">
      <w:pPr>
        <w:spacing w:line="360" w:lineRule="auto"/>
        <w:ind w:left="284"/>
        <w:rPr>
          <w:rFonts w:ascii="Bliss 2" w:hAnsi="Bliss 2"/>
          <w:sz w:val="18"/>
        </w:rPr>
      </w:pPr>
    </w:p>
    <w:p w14:paraId="2CE95297" w14:textId="77777777" w:rsidR="008C44EB" w:rsidRPr="00B3216C" w:rsidRDefault="008C44EB" w:rsidP="00C72A10">
      <w:pPr>
        <w:spacing w:line="360" w:lineRule="auto"/>
        <w:ind w:left="284"/>
        <w:rPr>
          <w:rFonts w:ascii="Bliss 2" w:hAnsi="Bliss 2"/>
          <w:sz w:val="18"/>
        </w:rPr>
      </w:pPr>
    </w:p>
    <w:p w14:paraId="13C4968B" w14:textId="6B1C390A" w:rsidR="001D30CB" w:rsidRPr="00B3216C" w:rsidRDefault="001D30CB" w:rsidP="00C72A10">
      <w:pPr>
        <w:spacing w:line="360" w:lineRule="auto"/>
        <w:ind w:left="284"/>
        <w:rPr>
          <w:rFonts w:ascii="Bliss 2" w:hAnsi="Bliss 2"/>
          <w:sz w:val="18"/>
        </w:rPr>
      </w:pPr>
    </w:p>
    <w:p w14:paraId="05C54F57" w14:textId="616C8BDA" w:rsidR="00F022A6" w:rsidRDefault="002814FC" w:rsidP="00F022A6">
      <w:pPr>
        <w:spacing w:line="360" w:lineRule="auto"/>
        <w:ind w:left="284"/>
        <w:jc w:val="both"/>
        <w:rPr>
          <w:rFonts w:ascii="Bliss 2" w:hAnsi="Bliss 2"/>
          <w:b/>
          <w:noProof/>
          <w:color w:val="004998"/>
          <w:sz w:val="30"/>
          <w:szCs w:val="28"/>
          <w:lang w:val="en-US"/>
        </w:rPr>
      </w:pPr>
      <w:r>
        <w:rPr>
          <w:rFonts w:ascii="Bliss 2" w:hAnsi="Bliss 2"/>
          <w:b/>
          <w:noProof/>
          <w:color w:val="004998"/>
          <w:sz w:val="30"/>
          <w:szCs w:val="28"/>
          <w:lang w:val="en-US"/>
        </w:rPr>
        <w:t>KRONE and TIS: New partnership for a</w:t>
      </w:r>
      <w:r w:rsidR="00097781">
        <w:rPr>
          <w:rFonts w:ascii="Bliss 2" w:hAnsi="Bliss 2"/>
          <w:b/>
          <w:noProof/>
          <w:color w:val="004998"/>
          <w:sz w:val="30"/>
          <w:szCs w:val="28"/>
          <w:lang w:val="en-US"/>
        </w:rPr>
        <w:t>n easier exchange of telematics data</w:t>
      </w:r>
    </w:p>
    <w:p w14:paraId="34F1AAC6" w14:textId="77777777" w:rsidR="00383C76" w:rsidRDefault="00383C76" w:rsidP="00F022A6">
      <w:pPr>
        <w:spacing w:line="360" w:lineRule="auto"/>
        <w:ind w:left="284"/>
        <w:jc w:val="both"/>
        <w:rPr>
          <w:rFonts w:ascii="Bliss 2" w:hAnsi="Bliss 2"/>
          <w:b/>
          <w:noProof/>
          <w:color w:val="004998"/>
          <w:sz w:val="30"/>
          <w:szCs w:val="28"/>
          <w:lang w:val="en-US"/>
        </w:rPr>
      </w:pPr>
    </w:p>
    <w:p w14:paraId="0794EFA1" w14:textId="57EBDB8C" w:rsidR="00383C76" w:rsidRDefault="00383C76" w:rsidP="00F022A6">
      <w:pPr>
        <w:spacing w:line="360" w:lineRule="auto"/>
        <w:ind w:left="284"/>
        <w:jc w:val="both"/>
        <w:rPr>
          <w:rFonts w:ascii="Bliss 2" w:hAnsi="Bliss 2"/>
          <w:b/>
          <w:noProof/>
          <w:color w:val="004998"/>
          <w:sz w:val="30"/>
          <w:szCs w:val="28"/>
          <w:lang w:val="en-US"/>
        </w:rPr>
      </w:pPr>
      <w:r>
        <w:rPr>
          <w:rFonts w:ascii="Bliss 2" w:hAnsi="Bliss 2"/>
          <w:b/>
          <w:noProof/>
          <w:color w:val="004998"/>
          <w:sz w:val="30"/>
          <w:szCs w:val="28"/>
          <w:lang w:val="en-US"/>
        </w:rPr>
        <w:drawing>
          <wp:inline distT="0" distB="0" distL="0" distR="0" wp14:anchorId="36734DD0" wp14:editId="749D7704">
            <wp:extent cx="4629150" cy="1828800"/>
            <wp:effectExtent l="0" t="0" r="0" b="0"/>
            <wp:docPr id="180159866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9150" cy="1828800"/>
                    </a:xfrm>
                    <a:prstGeom prst="rect">
                      <a:avLst/>
                    </a:prstGeom>
                    <a:noFill/>
                    <a:ln>
                      <a:noFill/>
                    </a:ln>
                  </pic:spPr>
                </pic:pic>
              </a:graphicData>
            </a:graphic>
          </wp:inline>
        </w:drawing>
      </w:r>
    </w:p>
    <w:p w14:paraId="177671F6" w14:textId="77777777" w:rsidR="00383C76" w:rsidRPr="00F022A6" w:rsidRDefault="00383C76" w:rsidP="00F022A6">
      <w:pPr>
        <w:spacing w:line="360" w:lineRule="auto"/>
        <w:ind w:left="284"/>
        <w:jc w:val="both"/>
        <w:rPr>
          <w:rFonts w:ascii="Bliss 2" w:hAnsi="Bliss 2"/>
          <w:b/>
          <w:noProof/>
          <w:color w:val="004998"/>
          <w:sz w:val="30"/>
          <w:szCs w:val="28"/>
          <w:lang w:val="en-US"/>
        </w:rPr>
      </w:pPr>
    </w:p>
    <w:p w14:paraId="68C6B280" w14:textId="5F5D60C3" w:rsidR="0011458F" w:rsidRDefault="0011458F" w:rsidP="0011458F">
      <w:pPr>
        <w:spacing w:line="360" w:lineRule="auto"/>
        <w:ind w:left="284"/>
        <w:jc w:val="both"/>
        <w:rPr>
          <w:rFonts w:ascii="Bliss 2" w:hAnsi="Bliss 2"/>
          <w:b/>
          <w:noProof/>
          <w:sz w:val="18"/>
          <w:szCs w:val="18"/>
          <w:lang w:val="en-US"/>
        </w:rPr>
      </w:pPr>
      <w:r w:rsidRPr="0011458F">
        <w:rPr>
          <w:rFonts w:ascii="Bliss 2" w:hAnsi="Bliss 2"/>
          <w:b/>
          <w:noProof/>
          <w:sz w:val="18"/>
          <w:szCs w:val="18"/>
          <w:lang w:val="en-US"/>
        </w:rPr>
        <w:t xml:space="preserve">KRONE </w:t>
      </w:r>
      <w:r w:rsidR="00EE6882">
        <w:rPr>
          <w:rFonts w:ascii="Bliss 2" w:hAnsi="Bliss 2"/>
          <w:b/>
          <w:noProof/>
          <w:sz w:val="18"/>
          <w:szCs w:val="18"/>
          <w:lang w:val="en-US"/>
        </w:rPr>
        <w:t>Commercial Vehicle</w:t>
      </w:r>
      <w:r w:rsidR="00AE0BCF">
        <w:rPr>
          <w:rFonts w:ascii="Bliss 2" w:hAnsi="Bliss 2"/>
          <w:b/>
          <w:noProof/>
          <w:sz w:val="18"/>
          <w:szCs w:val="18"/>
          <w:lang w:val="en-US"/>
        </w:rPr>
        <w:t xml:space="preserve"> Group</w:t>
      </w:r>
      <w:r w:rsidRPr="0011458F">
        <w:rPr>
          <w:rFonts w:ascii="Bliss 2" w:hAnsi="Bliss 2"/>
          <w:b/>
          <w:noProof/>
          <w:sz w:val="18"/>
          <w:szCs w:val="18"/>
          <w:lang w:val="en-US"/>
        </w:rPr>
        <w:t xml:space="preserve"> and TIS GmbH have entered into an innovative partnership that makes the exchange of telematics data easier for their customers. The aim of this collaboration is to further advance digitalization in the logistics industry and enable fleet operators to use their data even more efficiently.</w:t>
      </w:r>
    </w:p>
    <w:p w14:paraId="752BA338" w14:textId="77777777" w:rsidR="00B35093" w:rsidRPr="0011458F" w:rsidRDefault="00B35093" w:rsidP="0011458F">
      <w:pPr>
        <w:spacing w:line="360" w:lineRule="auto"/>
        <w:ind w:left="284"/>
        <w:jc w:val="both"/>
        <w:rPr>
          <w:rFonts w:ascii="Bliss 2" w:hAnsi="Bliss 2"/>
          <w:b/>
          <w:noProof/>
          <w:sz w:val="18"/>
          <w:szCs w:val="18"/>
          <w:lang w:val="en-US"/>
        </w:rPr>
      </w:pPr>
    </w:p>
    <w:p w14:paraId="04B72E09" w14:textId="29BAD0FD" w:rsidR="00395100" w:rsidRPr="00B35093" w:rsidRDefault="0011458F" w:rsidP="0011458F">
      <w:pPr>
        <w:spacing w:line="360" w:lineRule="auto"/>
        <w:ind w:left="284"/>
        <w:jc w:val="both"/>
        <w:rPr>
          <w:rFonts w:ascii="Bliss 2" w:hAnsi="Bliss 2"/>
          <w:bCs/>
          <w:noProof/>
          <w:sz w:val="18"/>
          <w:szCs w:val="18"/>
          <w:lang w:val="en-US"/>
        </w:rPr>
      </w:pPr>
      <w:r w:rsidRPr="00B35093">
        <w:rPr>
          <w:rFonts w:ascii="Bliss 2" w:hAnsi="Bliss 2"/>
          <w:bCs/>
          <w:noProof/>
          <w:sz w:val="18"/>
          <w:szCs w:val="18"/>
          <w:lang w:val="en-US"/>
        </w:rPr>
        <w:t>The cooperation makes it possible to seamlessly link the telematics data from KRONE vehicles and trailers with the TISLOG telematics software from TIS. Customers benefit from a uniform data overview that brings together all relevant information such as position, vehicle condition, temperature measurements and freight parameters in a single system. This centralized approach not only provides greater transparency, but also reduces the effort required to manage multiple systems.</w:t>
      </w:r>
    </w:p>
    <w:p w14:paraId="77169BD4" w14:textId="77777777" w:rsidR="0011458F" w:rsidRPr="00E15BC4" w:rsidRDefault="0011458F" w:rsidP="0011458F">
      <w:pPr>
        <w:spacing w:line="360" w:lineRule="auto"/>
        <w:ind w:left="284"/>
        <w:jc w:val="both"/>
        <w:rPr>
          <w:rFonts w:ascii="Bliss 2" w:hAnsi="Bliss 2"/>
          <w:sz w:val="18"/>
        </w:rPr>
      </w:pPr>
    </w:p>
    <w:p w14:paraId="164ED909" w14:textId="71512B3E" w:rsidR="00D9125A" w:rsidRDefault="00C05FB9" w:rsidP="00D9125A">
      <w:pPr>
        <w:spacing w:line="360" w:lineRule="auto"/>
        <w:ind w:left="284"/>
        <w:jc w:val="both"/>
        <w:rPr>
          <w:rFonts w:ascii="Bliss 2" w:hAnsi="Bliss 2"/>
          <w:sz w:val="18"/>
          <w:lang w:val="en-US"/>
        </w:rPr>
      </w:pPr>
      <w:r>
        <w:rPr>
          <w:rFonts w:ascii="Bliss 2" w:hAnsi="Bliss 2"/>
          <w:sz w:val="18"/>
          <w:lang w:val="en-US"/>
        </w:rPr>
        <w:t>“With TIS as a st</w:t>
      </w:r>
      <w:r w:rsidR="008653B9">
        <w:rPr>
          <w:rFonts w:ascii="Bliss 2" w:hAnsi="Bliss 2"/>
          <w:sz w:val="18"/>
          <w:lang w:val="en-US"/>
        </w:rPr>
        <w:t>r</w:t>
      </w:r>
      <w:r>
        <w:rPr>
          <w:rFonts w:ascii="Bliss 2" w:hAnsi="Bliss 2"/>
          <w:sz w:val="18"/>
          <w:lang w:val="en-US"/>
        </w:rPr>
        <w:t>ong partner</w:t>
      </w:r>
      <w:r w:rsidR="008653B9">
        <w:rPr>
          <w:rFonts w:ascii="Bliss 2" w:hAnsi="Bliss 2"/>
          <w:sz w:val="18"/>
          <w:lang w:val="en-US"/>
        </w:rPr>
        <w:t xml:space="preserve"> we are able to support our cust</w:t>
      </w:r>
      <w:r w:rsidR="00920295">
        <w:rPr>
          <w:rFonts w:ascii="Bliss 2" w:hAnsi="Bliss 2"/>
          <w:sz w:val="18"/>
          <w:lang w:val="en-US"/>
        </w:rPr>
        <w:t>o</w:t>
      </w:r>
      <w:r w:rsidR="008653B9">
        <w:rPr>
          <w:rFonts w:ascii="Bliss 2" w:hAnsi="Bliss 2"/>
          <w:sz w:val="18"/>
          <w:lang w:val="en-US"/>
        </w:rPr>
        <w:t>mers</w:t>
      </w:r>
      <w:r w:rsidR="00920295">
        <w:rPr>
          <w:rFonts w:ascii="Bliss 2" w:hAnsi="Bliss 2"/>
          <w:sz w:val="18"/>
          <w:lang w:val="en-US"/>
        </w:rPr>
        <w:t xml:space="preserve"> </w:t>
      </w:r>
      <w:r w:rsidR="006C4D29">
        <w:rPr>
          <w:rFonts w:ascii="Bliss 2" w:hAnsi="Bliss 2"/>
          <w:sz w:val="18"/>
          <w:lang w:val="en-US"/>
        </w:rPr>
        <w:t xml:space="preserve">with the digitization </w:t>
      </w:r>
      <w:r w:rsidR="00AA363A">
        <w:rPr>
          <w:rFonts w:ascii="Bliss 2" w:hAnsi="Bliss 2"/>
          <w:sz w:val="18"/>
          <w:lang w:val="en-US"/>
        </w:rPr>
        <w:t xml:space="preserve">of their logistics processes”, says Maximilian Birle, </w:t>
      </w:r>
      <w:r w:rsidR="00304171">
        <w:rPr>
          <w:rFonts w:ascii="Bliss 2" w:hAnsi="Bliss 2"/>
          <w:sz w:val="18"/>
          <w:lang w:val="en-US"/>
        </w:rPr>
        <w:t>Head of KRONE Telematics. “</w:t>
      </w:r>
      <w:r w:rsidR="00075DCA">
        <w:rPr>
          <w:rFonts w:ascii="Bliss 2" w:hAnsi="Bliss 2"/>
          <w:sz w:val="18"/>
          <w:lang w:val="en-US"/>
        </w:rPr>
        <w:t>T</w:t>
      </w:r>
      <w:r w:rsidR="00F85048">
        <w:rPr>
          <w:rFonts w:ascii="Bliss 2" w:hAnsi="Bliss 2"/>
          <w:sz w:val="18"/>
          <w:lang w:val="en-US"/>
        </w:rPr>
        <w:t>hrough t</w:t>
      </w:r>
      <w:r w:rsidR="00075DCA">
        <w:rPr>
          <w:rFonts w:ascii="Bliss 2" w:hAnsi="Bliss 2"/>
          <w:sz w:val="18"/>
          <w:lang w:val="en-US"/>
        </w:rPr>
        <w:t xml:space="preserve">he partnership </w:t>
      </w:r>
      <w:r w:rsidR="00CD2DDE">
        <w:rPr>
          <w:rFonts w:ascii="Bliss 2" w:hAnsi="Bliss 2"/>
          <w:sz w:val="18"/>
          <w:lang w:val="en-US"/>
        </w:rPr>
        <w:t>we estab</w:t>
      </w:r>
      <w:r w:rsidR="00B36394">
        <w:rPr>
          <w:rFonts w:ascii="Bliss 2" w:hAnsi="Bliss 2"/>
          <w:sz w:val="18"/>
          <w:lang w:val="en-US"/>
        </w:rPr>
        <w:t>lished</w:t>
      </w:r>
      <w:r w:rsidR="00075DCA">
        <w:rPr>
          <w:rFonts w:ascii="Bliss 2" w:hAnsi="Bliss 2"/>
          <w:sz w:val="18"/>
          <w:lang w:val="en-US"/>
        </w:rPr>
        <w:t xml:space="preserve"> a basis for a</w:t>
      </w:r>
      <w:r w:rsidR="00E01A98">
        <w:rPr>
          <w:rFonts w:ascii="Bliss 2" w:hAnsi="Bliss 2"/>
          <w:sz w:val="18"/>
          <w:lang w:val="en-US"/>
        </w:rPr>
        <w:t>n</w:t>
      </w:r>
      <w:r w:rsidR="00075DCA">
        <w:rPr>
          <w:rFonts w:ascii="Bliss 2" w:hAnsi="Bliss 2"/>
          <w:sz w:val="18"/>
          <w:lang w:val="en-US"/>
        </w:rPr>
        <w:t xml:space="preserve"> </w:t>
      </w:r>
      <w:r w:rsidR="00E01A98">
        <w:rPr>
          <w:rFonts w:ascii="Bliss 2" w:hAnsi="Bliss 2"/>
          <w:sz w:val="18"/>
          <w:lang w:val="en-US"/>
        </w:rPr>
        <w:t>uncomplicated integration of vehicle and trailer data</w:t>
      </w:r>
      <w:r w:rsidR="00B23068">
        <w:rPr>
          <w:rFonts w:ascii="Bliss 2" w:hAnsi="Bliss 2"/>
          <w:sz w:val="18"/>
          <w:lang w:val="en-US"/>
        </w:rPr>
        <w:t xml:space="preserve"> and a help for our customers to </w:t>
      </w:r>
      <w:r w:rsidR="00D9023C">
        <w:rPr>
          <w:rFonts w:ascii="Bliss 2" w:hAnsi="Bliss 2"/>
          <w:sz w:val="18"/>
          <w:lang w:val="en-US"/>
        </w:rPr>
        <w:t>control their fleets</w:t>
      </w:r>
      <w:r w:rsidR="00D9155E">
        <w:rPr>
          <w:rFonts w:ascii="Bliss 2" w:hAnsi="Bliss 2"/>
          <w:sz w:val="18"/>
          <w:lang w:val="en-US"/>
        </w:rPr>
        <w:t xml:space="preserve"> more efficiently.”</w:t>
      </w:r>
    </w:p>
    <w:p w14:paraId="3C9A6C2D" w14:textId="77777777" w:rsidR="00D9125A" w:rsidRPr="00D9125A" w:rsidRDefault="00D9125A" w:rsidP="00D9125A">
      <w:pPr>
        <w:spacing w:line="360" w:lineRule="auto"/>
        <w:ind w:left="284"/>
        <w:jc w:val="both"/>
        <w:rPr>
          <w:rFonts w:ascii="Bliss 2" w:hAnsi="Bliss 2"/>
          <w:sz w:val="18"/>
          <w:lang w:val="en-US"/>
        </w:rPr>
      </w:pPr>
    </w:p>
    <w:p w14:paraId="69E8EA36" w14:textId="77777777" w:rsidR="00D9125A" w:rsidRDefault="00D9125A" w:rsidP="00D9125A">
      <w:pPr>
        <w:spacing w:line="360" w:lineRule="auto"/>
        <w:ind w:left="284"/>
        <w:jc w:val="both"/>
        <w:rPr>
          <w:rFonts w:ascii="Bliss 2" w:hAnsi="Bliss 2"/>
          <w:sz w:val="18"/>
          <w:lang w:val="en-US"/>
        </w:rPr>
      </w:pPr>
      <w:r w:rsidRPr="00D9125A">
        <w:rPr>
          <w:rFonts w:ascii="Bliss 2" w:hAnsi="Bliss 2"/>
          <w:sz w:val="18"/>
          <w:lang w:val="en-US"/>
        </w:rPr>
        <w:t xml:space="preserve">The solution is particularly user-friendly because the customer can set up the forwarding of data in the respective system independently. Fabian Bielefeld, Managing Director of TIS GmbH, sees great potential in the collaboration: “The partnership with KRONE is an important step in giving our customers a holistic view of their fleets. With this integration, you save time, simplify your processes and can use resources more specifically.” </w:t>
      </w:r>
    </w:p>
    <w:p w14:paraId="03F6B009" w14:textId="77777777" w:rsidR="00D9125A" w:rsidRPr="00D9125A" w:rsidRDefault="00D9125A" w:rsidP="00D9125A">
      <w:pPr>
        <w:spacing w:line="360" w:lineRule="auto"/>
        <w:ind w:left="284"/>
        <w:jc w:val="both"/>
        <w:rPr>
          <w:rFonts w:ascii="Bliss 2" w:hAnsi="Bliss 2"/>
          <w:sz w:val="18"/>
          <w:lang w:val="en-US"/>
        </w:rPr>
      </w:pPr>
    </w:p>
    <w:p w14:paraId="276DFF72" w14:textId="6CE35B4E" w:rsidR="00D9125A" w:rsidRDefault="00D9125A" w:rsidP="00D9125A">
      <w:pPr>
        <w:spacing w:line="360" w:lineRule="auto"/>
        <w:ind w:left="284"/>
        <w:jc w:val="both"/>
        <w:rPr>
          <w:rFonts w:ascii="Bliss 2" w:hAnsi="Bliss 2"/>
          <w:sz w:val="18"/>
          <w:lang w:val="en-US"/>
        </w:rPr>
      </w:pPr>
      <w:r w:rsidRPr="00D9125A">
        <w:rPr>
          <w:rFonts w:ascii="Bliss 2" w:hAnsi="Bliss 2"/>
          <w:sz w:val="18"/>
          <w:lang w:val="en-US"/>
        </w:rPr>
        <w:t xml:space="preserve">Linking the telematics data from KRONE and TIS offers clear advantages. Companies gain a real-time overview of their fleets, </w:t>
      </w:r>
      <w:r w:rsidR="0039087A">
        <w:rPr>
          <w:rFonts w:ascii="Bliss 2" w:hAnsi="Bliss 2"/>
          <w:sz w:val="18"/>
          <w:lang w:val="en-US"/>
        </w:rPr>
        <w:t xml:space="preserve">they </w:t>
      </w:r>
      <w:r w:rsidR="00175F9B">
        <w:rPr>
          <w:rFonts w:ascii="Bliss 2" w:hAnsi="Bliss 2"/>
          <w:sz w:val="18"/>
          <w:lang w:val="en-US"/>
        </w:rPr>
        <w:t>are able to</w:t>
      </w:r>
      <w:r w:rsidRPr="00D9125A">
        <w:rPr>
          <w:rFonts w:ascii="Bliss 2" w:hAnsi="Bliss 2"/>
          <w:sz w:val="18"/>
          <w:lang w:val="en-US"/>
        </w:rPr>
        <w:t xml:space="preserve"> plan and monitor </w:t>
      </w:r>
      <w:r w:rsidR="00175F9B">
        <w:rPr>
          <w:rFonts w:ascii="Bliss 2" w:hAnsi="Bliss 2"/>
          <w:sz w:val="18"/>
          <w:lang w:val="en-US"/>
        </w:rPr>
        <w:t xml:space="preserve">their </w:t>
      </w:r>
      <w:r w:rsidRPr="00D9125A">
        <w:rPr>
          <w:rFonts w:ascii="Bliss 2" w:hAnsi="Bliss 2"/>
          <w:sz w:val="18"/>
          <w:lang w:val="en-US"/>
        </w:rPr>
        <w:t>transport</w:t>
      </w:r>
      <w:r w:rsidR="00175F9B">
        <w:rPr>
          <w:rFonts w:ascii="Bliss 2" w:hAnsi="Bliss 2"/>
          <w:sz w:val="18"/>
          <w:lang w:val="en-US"/>
        </w:rPr>
        <w:t>s better</w:t>
      </w:r>
      <w:r w:rsidRPr="00D9125A">
        <w:rPr>
          <w:rFonts w:ascii="Bliss 2" w:hAnsi="Bliss 2"/>
          <w:sz w:val="18"/>
          <w:lang w:val="en-US"/>
        </w:rPr>
        <w:t xml:space="preserve"> and benefit from a higher level of automation. These efficiency gains are </w:t>
      </w:r>
      <w:r w:rsidR="007775F2">
        <w:rPr>
          <w:rFonts w:ascii="Bliss 2" w:hAnsi="Bliss 2"/>
          <w:sz w:val="18"/>
          <w:lang w:val="en-US"/>
        </w:rPr>
        <w:t>essential</w:t>
      </w:r>
      <w:r w:rsidRPr="00D9125A">
        <w:rPr>
          <w:rFonts w:ascii="Bliss 2" w:hAnsi="Bliss 2"/>
          <w:sz w:val="18"/>
          <w:lang w:val="en-US"/>
        </w:rPr>
        <w:t xml:space="preserve"> to meeting the demands of modern supply chains. </w:t>
      </w:r>
    </w:p>
    <w:p w14:paraId="13F9428D" w14:textId="77777777" w:rsidR="00D9125A" w:rsidRPr="00D9125A" w:rsidRDefault="00D9125A" w:rsidP="00D9125A">
      <w:pPr>
        <w:spacing w:line="360" w:lineRule="auto"/>
        <w:ind w:left="284"/>
        <w:jc w:val="both"/>
        <w:rPr>
          <w:rFonts w:ascii="Bliss 2" w:hAnsi="Bliss 2"/>
          <w:sz w:val="18"/>
          <w:lang w:val="en-US"/>
        </w:rPr>
      </w:pPr>
    </w:p>
    <w:p w14:paraId="01F657FD" w14:textId="41ED8C7C" w:rsidR="00D9155E" w:rsidRDefault="00D9125A" w:rsidP="00D9125A">
      <w:pPr>
        <w:spacing w:line="360" w:lineRule="auto"/>
        <w:ind w:left="284"/>
        <w:jc w:val="both"/>
        <w:rPr>
          <w:rFonts w:ascii="Bliss 2" w:hAnsi="Bliss 2"/>
          <w:sz w:val="18"/>
          <w:lang w:val="en-US"/>
        </w:rPr>
      </w:pPr>
      <w:r w:rsidRPr="00D9125A">
        <w:rPr>
          <w:rFonts w:ascii="Bliss 2" w:hAnsi="Bliss 2"/>
          <w:sz w:val="18"/>
          <w:lang w:val="en-US"/>
        </w:rPr>
        <w:t>With this partnership, KRONE and TIS are proving once again that the future of logistics lies in digital networking. Through a shared focus on innovation and customer focus, the companies are setting new standards for transparency and efficiency in the industry.</w:t>
      </w:r>
    </w:p>
    <w:p w14:paraId="15B10942" w14:textId="2C795B12" w:rsidR="00905A75" w:rsidRPr="00423785" w:rsidRDefault="00905A75" w:rsidP="00CC4E08">
      <w:pPr>
        <w:spacing w:line="360" w:lineRule="auto"/>
        <w:ind w:left="284"/>
        <w:jc w:val="both"/>
        <w:rPr>
          <w:rFonts w:ascii="Bliss 2" w:hAnsi="Bliss 2"/>
          <w:b/>
          <w:bCs/>
          <w:sz w:val="18"/>
          <w:szCs w:val="18"/>
          <w:lang w:val="en-US"/>
        </w:rPr>
      </w:pPr>
    </w:p>
    <w:sectPr w:rsidR="00905A75" w:rsidRPr="00423785" w:rsidSect="00DC21AF">
      <w:headerReference w:type="default" r:id="rId12"/>
      <w:footerReference w:type="default" r:id="rId13"/>
      <w:type w:val="continuous"/>
      <w:pgSz w:w="11906" w:h="16838" w:code="9"/>
      <w:pgMar w:top="567" w:right="2125"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27590" w14:textId="77777777" w:rsidR="00DC07AC" w:rsidRDefault="00DC07AC">
      <w:r>
        <w:separator/>
      </w:r>
    </w:p>
  </w:endnote>
  <w:endnote w:type="continuationSeparator" w:id="0">
    <w:p w14:paraId="255441B3" w14:textId="77777777" w:rsidR="00DC07AC" w:rsidRDefault="00DC07AC">
      <w:r>
        <w:continuationSeparator/>
      </w:r>
    </w:p>
  </w:endnote>
  <w:endnote w:type="continuationNotice" w:id="1">
    <w:p w14:paraId="5BFC1592" w14:textId="77777777" w:rsidR="00DC07AC" w:rsidRDefault="00DC0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w:panose1 w:val="02000506030000020004"/>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AEC86" w14:textId="77777777" w:rsidR="00D47B6E" w:rsidRDefault="00997289" w:rsidP="00DC21AF">
    <w:pPr>
      <w:pStyle w:val="Fuzeile"/>
      <w:ind w:left="-567"/>
    </w:pPr>
    <w:r>
      <w:rPr>
        <w:noProof/>
      </w:rPr>
      <mc:AlternateContent>
        <mc:Choice Requires="wps">
          <w:drawing>
            <wp:anchor distT="0" distB="0" distL="114300" distR="114300" simplePos="0" relativeHeight="251658241" behindDoc="0" locked="0" layoutInCell="1" allowOverlap="1" wp14:anchorId="46D15C6D" wp14:editId="3C9CE110">
              <wp:simplePos x="0" y="0"/>
              <wp:positionH relativeFrom="column">
                <wp:posOffset>120015</wp:posOffset>
              </wp:positionH>
              <wp:positionV relativeFrom="paragraph">
                <wp:posOffset>74295</wp:posOffset>
              </wp:positionV>
              <wp:extent cx="6949440" cy="228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00D11" w14:textId="14B7F4E3" w:rsidR="00D47B6E" w:rsidRPr="00A41709" w:rsidRDefault="00FB5259">
                          <w:pPr>
                            <w:rPr>
                              <w:rFonts w:ascii="Verdana" w:hAnsi="Verdana"/>
                              <w:color w:val="FFFFFF"/>
                              <w:sz w:val="16"/>
                              <w:szCs w:val="16"/>
                              <w:lang w:val="en-US"/>
                            </w:rPr>
                          </w:pPr>
                          <w:r w:rsidRPr="00A41709">
                            <w:rPr>
                              <w:rFonts w:ascii="Verdana" w:hAnsi="Verdana"/>
                              <w:color w:val="FFFFFF"/>
                              <w:sz w:val="16"/>
                              <w:szCs w:val="16"/>
                              <w:lang w:val="en-US"/>
                            </w:rPr>
                            <w:t>© TIS GmbH 20</w:t>
                          </w:r>
                          <w:r w:rsidR="00395100" w:rsidRPr="00A41709">
                            <w:rPr>
                              <w:rFonts w:ascii="Verdana" w:hAnsi="Verdana"/>
                              <w:color w:val="FFFFFF"/>
                              <w:sz w:val="16"/>
                              <w:szCs w:val="16"/>
                              <w:lang w:val="en-US"/>
                            </w:rPr>
                            <w:t>2</w:t>
                          </w:r>
                          <w:r w:rsidR="002814FC">
                            <w:rPr>
                              <w:rFonts w:ascii="Verdana" w:hAnsi="Verdana"/>
                              <w:color w:val="FFFFFF"/>
                              <w:sz w:val="16"/>
                              <w:szCs w:val="16"/>
                              <w:lang w:val="en-US"/>
                            </w:rPr>
                            <w:t>4</w:t>
                          </w:r>
                          <w:r w:rsidRPr="00A41709">
                            <w:rPr>
                              <w:rFonts w:ascii="Verdana" w:hAnsi="Verdana"/>
                              <w:color w:val="FFFFFF"/>
                              <w:sz w:val="16"/>
                              <w:szCs w:val="16"/>
                              <w:lang w:val="en-US"/>
                            </w:rPr>
                            <w:t xml:space="preserve"> – </w:t>
                          </w:r>
                          <w:r w:rsidR="00A41709" w:rsidRPr="00A41709">
                            <w:rPr>
                              <w:rFonts w:ascii="Verdana" w:hAnsi="Verdana"/>
                              <w:color w:val="FFFFFF"/>
                              <w:sz w:val="16"/>
                              <w:szCs w:val="16"/>
                              <w:lang w:val="en-US"/>
                            </w:rPr>
                            <w:t xml:space="preserve">Errors and </w:t>
                          </w:r>
                          <w:r w:rsidR="00A41709">
                            <w:rPr>
                              <w:rFonts w:ascii="Verdana" w:hAnsi="Verdana"/>
                              <w:color w:val="FFFFFF"/>
                              <w:sz w:val="16"/>
                              <w:szCs w:val="16"/>
                              <w:lang w:val="en-US"/>
                            </w:rPr>
                            <w:t>changes excepted</w:t>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970D96" w:rsidRPr="00A41709">
                            <w:rPr>
                              <w:rFonts w:ascii="Verdana" w:hAnsi="Verdana"/>
                              <w:color w:val="FFFFFF"/>
                              <w:sz w:val="16"/>
                              <w:szCs w:val="16"/>
                              <w:lang w:val="en-US"/>
                            </w:rPr>
                            <w:t>www.tis-gmbh.</w:t>
                          </w:r>
                          <w:r w:rsidR="00A41709">
                            <w:rPr>
                              <w:rFonts w:ascii="Verdana" w:hAnsi="Verdana"/>
                              <w:color w:val="FFFFFF"/>
                              <w:sz w:val="16"/>
                              <w:szCs w:val="16"/>
                              <w:lang w:val="en-US"/>
                            </w:rPr>
                            <w:t>com</w:t>
                          </w:r>
                          <w:r w:rsidR="00970D96" w:rsidRPr="00A41709">
                            <w:rPr>
                              <w:rFonts w:ascii="Verdana" w:hAnsi="Verdana"/>
                              <w:color w:val="FFFFFF"/>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15C6D" id="_x0000_t202" coordsize="21600,21600" o:spt="202" path="m,l,21600r21600,l21600,xe">
              <v:stroke joinstyle="miter"/>
              <v:path gradientshapeok="t" o:connecttype="rect"/>
            </v:shapetype>
            <v:shape id="Text Box 10" o:spid="_x0000_s1028" type="#_x0000_t202" style="position:absolute;left:0;text-align:left;margin-left:9.45pt;margin-top:5.85pt;width:547.2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" filled="f" stroked="f">
              <v:textbox>
                <w:txbxContent>
                  <w:p w14:paraId="58300D11" w14:textId="14B7F4E3" w:rsidR="00D47B6E" w:rsidRPr="00A41709" w:rsidRDefault="00FB5259">
                    <w:pPr>
                      <w:rPr>
                        <w:rFonts w:ascii="Verdana" w:hAnsi="Verdana"/>
                        <w:color w:val="FFFFFF"/>
                        <w:sz w:val="16"/>
                        <w:szCs w:val="16"/>
                        <w:lang w:val="en-US"/>
                      </w:rPr>
                    </w:pPr>
                    <w:r w:rsidRPr="00A41709">
                      <w:rPr>
                        <w:rFonts w:ascii="Verdana" w:hAnsi="Verdana"/>
                        <w:color w:val="FFFFFF"/>
                        <w:sz w:val="16"/>
                        <w:szCs w:val="16"/>
                        <w:lang w:val="en-US"/>
                      </w:rPr>
                      <w:t>© TIS GmbH 20</w:t>
                    </w:r>
                    <w:r w:rsidR="00395100" w:rsidRPr="00A41709">
                      <w:rPr>
                        <w:rFonts w:ascii="Verdana" w:hAnsi="Verdana"/>
                        <w:color w:val="FFFFFF"/>
                        <w:sz w:val="16"/>
                        <w:szCs w:val="16"/>
                        <w:lang w:val="en-US"/>
                      </w:rPr>
                      <w:t>2</w:t>
                    </w:r>
                    <w:r w:rsidR="002814FC">
                      <w:rPr>
                        <w:rFonts w:ascii="Verdana" w:hAnsi="Verdana"/>
                        <w:color w:val="FFFFFF"/>
                        <w:sz w:val="16"/>
                        <w:szCs w:val="16"/>
                        <w:lang w:val="en-US"/>
                      </w:rPr>
                      <w:t>4</w:t>
                    </w:r>
                    <w:r w:rsidRPr="00A41709">
                      <w:rPr>
                        <w:rFonts w:ascii="Verdana" w:hAnsi="Verdana"/>
                        <w:color w:val="FFFFFF"/>
                        <w:sz w:val="16"/>
                        <w:szCs w:val="16"/>
                        <w:lang w:val="en-US"/>
                      </w:rPr>
                      <w:t xml:space="preserve"> – </w:t>
                    </w:r>
                    <w:r w:rsidR="00A41709" w:rsidRPr="00A41709">
                      <w:rPr>
                        <w:rFonts w:ascii="Verdana" w:hAnsi="Verdana"/>
                        <w:color w:val="FFFFFF"/>
                        <w:sz w:val="16"/>
                        <w:szCs w:val="16"/>
                        <w:lang w:val="en-US"/>
                      </w:rPr>
                      <w:t xml:space="preserve">Errors and </w:t>
                    </w:r>
                    <w:r w:rsidR="00A41709">
                      <w:rPr>
                        <w:rFonts w:ascii="Verdana" w:hAnsi="Verdana"/>
                        <w:color w:val="FFFFFF"/>
                        <w:sz w:val="16"/>
                        <w:szCs w:val="16"/>
                        <w:lang w:val="en-US"/>
                      </w:rPr>
                      <w:t>changes excepted</w:t>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970D96" w:rsidRPr="00A41709">
                      <w:rPr>
                        <w:rFonts w:ascii="Verdana" w:hAnsi="Verdana"/>
                        <w:color w:val="FFFFFF"/>
                        <w:sz w:val="16"/>
                        <w:szCs w:val="16"/>
                        <w:lang w:val="en-US"/>
                      </w:rPr>
                      <w:t>www.tis-gmbh.</w:t>
                    </w:r>
                    <w:r w:rsidR="00A41709">
                      <w:rPr>
                        <w:rFonts w:ascii="Verdana" w:hAnsi="Verdana"/>
                        <w:color w:val="FFFFFF"/>
                        <w:sz w:val="16"/>
                        <w:szCs w:val="16"/>
                        <w:lang w:val="en-US"/>
                      </w:rPr>
                      <w:t>com</w:t>
                    </w:r>
                    <w:r w:rsidR="00970D96" w:rsidRPr="00A41709">
                      <w:rPr>
                        <w:rFonts w:ascii="Verdana" w:hAnsi="Verdana"/>
                        <w:color w:val="FFFFFF"/>
                        <w:sz w:val="16"/>
                        <w:szCs w:val="16"/>
                        <w:lang w:val="en-US"/>
                      </w:rPr>
                      <w:t xml:space="preserve"> </w:t>
                    </w:r>
                  </w:p>
                </w:txbxContent>
              </v:textbox>
            </v:shape>
          </w:pict>
        </mc:Fallback>
      </mc:AlternateContent>
    </w:r>
    <w:r>
      <w:rPr>
        <w:noProof/>
      </w:rPr>
      <w:drawing>
        <wp:inline distT="0" distB="0" distL="0" distR="0" wp14:anchorId="1AF8D29A" wp14:editId="58FBD9B3">
          <wp:extent cx="7581205" cy="403225"/>
          <wp:effectExtent l="0" t="0" r="1270" b="0"/>
          <wp:docPr id="2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s_TIS_Wordvorlage_ne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98022" cy="4679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1E585" w14:textId="77777777" w:rsidR="00DC07AC" w:rsidRDefault="00DC07AC">
      <w:r>
        <w:separator/>
      </w:r>
    </w:p>
  </w:footnote>
  <w:footnote w:type="continuationSeparator" w:id="0">
    <w:p w14:paraId="5ED5B771" w14:textId="77777777" w:rsidR="00DC07AC" w:rsidRDefault="00DC07AC">
      <w:r>
        <w:continuationSeparator/>
      </w:r>
    </w:p>
  </w:footnote>
  <w:footnote w:type="continuationNotice" w:id="1">
    <w:p w14:paraId="28D76526" w14:textId="77777777" w:rsidR="00DC07AC" w:rsidRDefault="00DC0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6CA7A" w14:textId="6F2F2EEB" w:rsidR="00D47B6E" w:rsidRDefault="00E15BC4" w:rsidP="00DC21AF">
    <w:pPr>
      <w:pStyle w:val="Kategorie2psv"/>
      <w:ind w:left="-567"/>
    </w:pPr>
    <w:r>
      <w:rPr>
        <w:noProof/>
      </w:rPr>
      <mc:AlternateContent>
        <mc:Choice Requires="wps">
          <w:drawing>
            <wp:anchor distT="0" distB="0" distL="114300" distR="114300" simplePos="0" relativeHeight="251658242" behindDoc="0" locked="0" layoutInCell="1" allowOverlap="1" wp14:anchorId="1D22B376" wp14:editId="03CA18BA">
              <wp:simplePos x="0" y="0"/>
              <wp:positionH relativeFrom="column">
                <wp:posOffset>5612130</wp:posOffset>
              </wp:positionH>
              <wp:positionV relativeFrom="paragraph">
                <wp:posOffset>609600</wp:posOffset>
              </wp:positionV>
              <wp:extent cx="1409700" cy="352425"/>
              <wp:effectExtent l="0" t="0" r="0" b="0"/>
              <wp:wrapNone/>
              <wp:docPr id="2" name="Textfeld 2"/>
              <wp:cNvGraphicFramePr/>
              <a:graphic xmlns:a="http://schemas.openxmlformats.org/drawingml/2006/main">
                <a:graphicData uri="http://schemas.microsoft.com/office/word/2010/wordprocessingShape">
                  <wps:wsp>
                    <wps:cNvSpPr txBox="1"/>
                    <wps:spPr>
                      <a:xfrm>
                        <a:off x="0" y="0"/>
                        <a:ext cx="1409700" cy="352425"/>
                      </a:xfrm>
                      <a:prstGeom prst="rect">
                        <a:avLst/>
                      </a:prstGeom>
                      <a:noFill/>
                      <a:ln w="6350">
                        <a:noFill/>
                      </a:ln>
                    </wps:spPr>
                    <wps:txbx>
                      <w:txbxContent>
                        <w:p w14:paraId="6D0CB2CC" w14:textId="26C18BF4" w:rsidR="00E15BC4" w:rsidRPr="00E15BC4" w:rsidRDefault="002814FC">
                          <w:pPr>
                            <w:rPr>
                              <w:rFonts w:ascii="Bliss 2" w:hAnsi="Bliss 2"/>
                              <w:color w:val="FFFFFF" w:themeColor="background1"/>
                              <w:sz w:val="28"/>
                              <w:szCs w:val="28"/>
                            </w:rPr>
                          </w:pPr>
                          <w:r>
                            <w:rPr>
                              <w:rFonts w:ascii="Bliss 2" w:hAnsi="Bliss 2"/>
                              <w:color w:val="FFFFFF" w:themeColor="background1"/>
                              <w:sz w:val="28"/>
                              <w:szCs w:val="28"/>
                            </w:rPr>
                            <w:t>KRONE AND 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2B376" id="_x0000_t202" coordsize="21600,21600" o:spt="202" path="m,l,21600r21600,l21600,xe">
              <v:stroke joinstyle="miter"/>
              <v:path gradientshapeok="t" o:connecttype="rect"/>
            </v:shapetype>
            <v:shape id="Textfeld 2" o:spid="_x0000_s1026" type="#_x0000_t202" style="position:absolute;left:0;text-align:left;margin-left:441.9pt;margin-top:48pt;width:111pt;height:2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wJFgIAACw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" filled="f" stroked="f" strokeweight=".5pt">
              <v:textbox>
                <w:txbxContent>
                  <w:p w14:paraId="6D0CB2CC" w14:textId="26C18BF4" w:rsidR="00E15BC4" w:rsidRPr="00E15BC4" w:rsidRDefault="002814FC">
                    <w:pPr>
                      <w:rPr>
                        <w:rFonts w:ascii="Bliss 2" w:hAnsi="Bliss 2"/>
                        <w:color w:val="FFFFFF" w:themeColor="background1"/>
                        <w:sz w:val="28"/>
                        <w:szCs w:val="28"/>
                      </w:rPr>
                    </w:pPr>
                    <w:r>
                      <w:rPr>
                        <w:rFonts w:ascii="Bliss 2" w:hAnsi="Bliss 2"/>
                        <w:color w:val="FFFFFF" w:themeColor="background1"/>
                        <w:sz w:val="28"/>
                        <w:szCs w:val="28"/>
                      </w:rPr>
                      <w:t>KRONE AND TIS</w:t>
                    </w:r>
                  </w:p>
                </w:txbxContent>
              </v:textbox>
            </v:shape>
          </w:pict>
        </mc:Fallback>
      </mc:AlternateContent>
    </w:r>
    <w:r w:rsidR="00DC21AF">
      <w:rPr>
        <w:noProof/>
      </w:rPr>
      <mc:AlternateContent>
        <mc:Choice Requires="wps">
          <w:drawing>
            <wp:anchor distT="0" distB="0" distL="114300" distR="114300" simplePos="0" relativeHeight="251658240" behindDoc="0" locked="0" layoutInCell="1" allowOverlap="1" wp14:anchorId="2B01A4FC" wp14:editId="1F51BEE2">
              <wp:simplePos x="0" y="0"/>
              <wp:positionH relativeFrom="column">
                <wp:posOffset>5345430</wp:posOffset>
              </wp:positionH>
              <wp:positionV relativeFrom="paragraph">
                <wp:posOffset>285750</wp:posOffset>
              </wp:positionV>
              <wp:extent cx="1744980" cy="276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0D94A" w14:textId="17D233FD" w:rsidR="00D47B6E" w:rsidRPr="00E15BC4" w:rsidRDefault="004B62CA" w:rsidP="004B62CA">
                          <w:pPr>
                            <w:jc w:val="right"/>
                            <w:rPr>
                              <w:rFonts w:ascii="Bliss 2" w:hAnsi="Bliss 2"/>
                              <w:sz w:val="22"/>
                              <w:szCs w:val="22"/>
                              <w:lang w:val="da"/>
                            </w:rPr>
                          </w:pPr>
                          <w:r w:rsidRPr="00E15BC4">
                            <w:rPr>
                              <w:rFonts w:ascii="Bliss 2" w:hAnsi="Bliss 2"/>
                              <w:color w:val="FFFFFF"/>
                              <w:sz w:val="22"/>
                              <w:szCs w:val="22"/>
                            </w:rPr>
                            <w:t>PR</w:t>
                          </w:r>
                          <w:r w:rsidR="00CC7E75">
                            <w:rPr>
                              <w:rFonts w:ascii="Bliss 2" w:hAnsi="Bliss 2"/>
                              <w:color w:val="FFFFFF"/>
                              <w:sz w:val="22"/>
                              <w:szCs w:val="22"/>
                            </w:rPr>
                            <w:t>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A4FC" id="Text Box 4" o:spid="_x0000_s1027" type="#_x0000_t202" style="position:absolute;left:0;text-align:left;margin-left:420.9pt;margin-top:22.5pt;width:137.4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" filled="f" stroked="f">
              <v:textbox>
                <w:txbxContent>
                  <w:p w14:paraId="4860D94A" w14:textId="17D233FD" w:rsidR="00D47B6E" w:rsidRPr="00E15BC4" w:rsidRDefault="004B62CA" w:rsidP="004B62CA">
                    <w:pPr>
                      <w:jc w:val="right"/>
                      <w:rPr>
                        <w:rFonts w:ascii="Bliss 2" w:hAnsi="Bliss 2"/>
                        <w:sz w:val="22"/>
                        <w:szCs w:val="22"/>
                        <w:lang w:val="da"/>
                      </w:rPr>
                    </w:pPr>
                    <w:r w:rsidRPr="00E15BC4">
                      <w:rPr>
                        <w:rFonts w:ascii="Bliss 2" w:hAnsi="Bliss 2"/>
                        <w:color w:val="FFFFFF"/>
                        <w:sz w:val="22"/>
                        <w:szCs w:val="22"/>
                      </w:rPr>
                      <w:t>PR</w:t>
                    </w:r>
                    <w:r w:rsidR="00CC7E75">
                      <w:rPr>
                        <w:rFonts w:ascii="Bliss 2" w:hAnsi="Bliss 2"/>
                        <w:color w:val="FFFFFF"/>
                        <w:sz w:val="22"/>
                        <w:szCs w:val="22"/>
                      </w:rPr>
                      <w:t>ESS RELEASE</w:t>
                    </w:r>
                  </w:p>
                </w:txbxContent>
              </v:textbox>
            </v:shape>
          </w:pict>
        </mc:Fallback>
      </mc:AlternateContent>
    </w:r>
    <w:r w:rsidR="00185183">
      <w:rPr>
        <w:noProof/>
      </w:rPr>
      <w:drawing>
        <wp:inline distT="0" distB="0" distL="0" distR="0" wp14:anchorId="57F66B9F" wp14:editId="79C1A96F">
          <wp:extent cx="7600950" cy="904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7600950" cy="904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E8D077"/>
    <w:multiLevelType w:val="hybridMultilevel"/>
    <w:tmpl w:val="A88051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C201E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886B4B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82E2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786F1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9669C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F4495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578D4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3263D4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53659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026B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F5468"/>
    <w:multiLevelType w:val="hybridMultilevel"/>
    <w:tmpl w:val="9D5699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001C87"/>
    <w:multiLevelType w:val="hybridMultilevel"/>
    <w:tmpl w:val="3B7212B8"/>
    <w:lvl w:ilvl="0" w:tplc="853E4430">
      <w:start w:val="1"/>
      <w:numFmt w:val="decimal"/>
      <w:lvlText w:val="%1."/>
      <w:lvlJc w:val="left"/>
      <w:pPr>
        <w:ind w:left="630"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3" w15:restartNumberingAfterBreak="0">
    <w:nsid w:val="176C2DBB"/>
    <w:multiLevelType w:val="hybridMultilevel"/>
    <w:tmpl w:val="BBF2A4B2"/>
    <w:lvl w:ilvl="0" w:tplc="3A064AF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186648C0"/>
    <w:multiLevelType w:val="hybridMultilevel"/>
    <w:tmpl w:val="5C7EE5E2"/>
    <w:lvl w:ilvl="0" w:tplc="04070001">
      <w:start w:val="1"/>
      <w:numFmt w:val="bullet"/>
      <w:lvlText w:val=""/>
      <w:lvlJc w:val="left"/>
      <w:pPr>
        <w:ind w:left="536" w:hanging="360"/>
      </w:pPr>
      <w:rPr>
        <w:rFonts w:ascii="Symbol" w:hAnsi="Symbol"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5" w15:restartNumberingAfterBreak="0">
    <w:nsid w:val="18830CD8"/>
    <w:multiLevelType w:val="hybridMultilevel"/>
    <w:tmpl w:val="4C12ACC4"/>
    <w:lvl w:ilvl="0" w:tplc="F2A2DC76">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6" w15:restartNumberingAfterBreak="0">
    <w:nsid w:val="1E8B7E42"/>
    <w:multiLevelType w:val="hybridMultilevel"/>
    <w:tmpl w:val="0944D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C70CD3"/>
    <w:multiLevelType w:val="hybridMultilevel"/>
    <w:tmpl w:val="AB14D31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A6BDE"/>
    <w:multiLevelType w:val="multilevel"/>
    <w:tmpl w:val="F49CB13C"/>
    <w:lvl w:ilvl="0">
      <w:start w:val="1"/>
      <w:numFmt w:val="bullet"/>
      <w:lvlText w:val=""/>
      <w:lvlJc w:val="left"/>
      <w:pPr>
        <w:tabs>
          <w:tab w:val="num" w:pos="1069"/>
        </w:tabs>
        <w:ind w:left="879" w:hanging="170"/>
      </w:pPr>
      <w:rPr>
        <w:rFonts w:ascii="Symbol" w:hAnsi="Symbol"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05E4B"/>
    <w:multiLevelType w:val="hybridMultilevel"/>
    <w:tmpl w:val="5D0ACB1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10095"/>
    <w:multiLevelType w:val="hybridMultilevel"/>
    <w:tmpl w:val="ED38456E"/>
    <w:lvl w:ilvl="0" w:tplc="04070001">
      <w:start w:val="1"/>
      <w:numFmt w:val="bullet"/>
      <w:lvlText w:val=""/>
      <w:lvlJc w:val="left"/>
      <w:pPr>
        <w:ind w:left="536" w:hanging="360"/>
      </w:pPr>
      <w:rPr>
        <w:rFonts w:ascii="Symbol" w:hAnsi="Symbol" w:hint="default"/>
      </w:rPr>
    </w:lvl>
    <w:lvl w:ilvl="1" w:tplc="04070003">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1" w15:restartNumberingAfterBreak="0">
    <w:nsid w:val="44483035"/>
    <w:multiLevelType w:val="hybridMultilevel"/>
    <w:tmpl w:val="BA8E4E10"/>
    <w:lvl w:ilvl="0" w:tplc="0C8C9626">
      <w:numFmt w:val="bullet"/>
      <w:lvlText w:val="-"/>
      <w:lvlJc w:val="left"/>
      <w:pPr>
        <w:ind w:left="536" w:hanging="360"/>
      </w:pPr>
      <w:rPr>
        <w:rFonts w:ascii="Bliss 2" w:eastAsia="Times New Roman" w:hAnsi="Bliss 2" w:cs="Times New Roman"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2" w15:restartNumberingAfterBreak="0">
    <w:nsid w:val="4560250A"/>
    <w:multiLevelType w:val="hybridMultilevel"/>
    <w:tmpl w:val="3A60D84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3" w15:restartNumberingAfterBreak="0">
    <w:nsid w:val="4BF24B54"/>
    <w:multiLevelType w:val="hybridMultilevel"/>
    <w:tmpl w:val="9F3898CE"/>
    <w:lvl w:ilvl="0" w:tplc="67ACC038">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4" w15:restartNumberingAfterBreak="0">
    <w:nsid w:val="552540F5"/>
    <w:multiLevelType w:val="hybridMultilevel"/>
    <w:tmpl w:val="F49CB13C"/>
    <w:lvl w:ilvl="0" w:tplc="45B6DBCE">
      <w:start w:val="1"/>
      <w:numFmt w:val="bullet"/>
      <w:pStyle w:val="StandardAbsatz"/>
      <w:lvlText w:val=""/>
      <w:lvlJc w:val="left"/>
      <w:pPr>
        <w:tabs>
          <w:tab w:val="num" w:pos="1069"/>
        </w:tabs>
        <w:ind w:left="879" w:hanging="170"/>
      </w:pPr>
      <w:rPr>
        <w:rFonts w:ascii="Symbol" w:hAnsi="Symbol"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E707F"/>
    <w:multiLevelType w:val="hybridMultilevel"/>
    <w:tmpl w:val="EE42E852"/>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26" w15:restartNumberingAfterBreak="0">
    <w:nsid w:val="67794B2A"/>
    <w:multiLevelType w:val="hybridMultilevel"/>
    <w:tmpl w:val="81AAD32C"/>
    <w:lvl w:ilvl="0" w:tplc="34BED84A">
      <w:start w:val="1"/>
      <w:numFmt w:val="bullet"/>
      <w:lvlText w:val=""/>
      <w:lvlJc w:val="left"/>
      <w:pPr>
        <w:tabs>
          <w:tab w:val="num" w:pos="1069"/>
        </w:tabs>
        <w:ind w:left="1069" w:hanging="360"/>
      </w:pPr>
      <w:rPr>
        <w:rFonts w:ascii="Wingdings" w:hAnsi="Wingdings"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BB3727"/>
    <w:multiLevelType w:val="hybridMultilevel"/>
    <w:tmpl w:val="3FB09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BB5222"/>
    <w:multiLevelType w:val="hybridMultilevel"/>
    <w:tmpl w:val="75DC174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91D57"/>
    <w:multiLevelType w:val="hybridMultilevel"/>
    <w:tmpl w:val="6F2C8066"/>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0" w15:restartNumberingAfterBreak="0">
    <w:nsid w:val="77C87517"/>
    <w:multiLevelType w:val="hybridMultilevel"/>
    <w:tmpl w:val="6EECD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2D365C"/>
    <w:multiLevelType w:val="hybridMultilevel"/>
    <w:tmpl w:val="3762079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2" w15:restartNumberingAfterBreak="0">
    <w:nsid w:val="7C884D69"/>
    <w:multiLevelType w:val="hybridMultilevel"/>
    <w:tmpl w:val="EC2288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852188"/>
    <w:multiLevelType w:val="hybridMultilevel"/>
    <w:tmpl w:val="125485B2"/>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num w:numId="1" w16cid:durableId="297300630">
    <w:abstractNumId w:val="24"/>
  </w:num>
  <w:num w:numId="2" w16cid:durableId="1465198548">
    <w:abstractNumId w:val="32"/>
  </w:num>
  <w:num w:numId="3" w16cid:durableId="1147160433">
    <w:abstractNumId w:val="28"/>
  </w:num>
  <w:num w:numId="4" w16cid:durableId="678969726">
    <w:abstractNumId w:val="19"/>
  </w:num>
  <w:num w:numId="5" w16cid:durableId="185368266">
    <w:abstractNumId w:val="18"/>
  </w:num>
  <w:num w:numId="6" w16cid:durableId="1051272698">
    <w:abstractNumId w:val="26"/>
  </w:num>
  <w:num w:numId="7" w16cid:durableId="755857651">
    <w:abstractNumId w:val="10"/>
  </w:num>
  <w:num w:numId="8" w16cid:durableId="1490290445">
    <w:abstractNumId w:val="8"/>
  </w:num>
  <w:num w:numId="9" w16cid:durableId="1025331841">
    <w:abstractNumId w:val="7"/>
  </w:num>
  <w:num w:numId="10" w16cid:durableId="353774701">
    <w:abstractNumId w:val="6"/>
  </w:num>
  <w:num w:numId="11" w16cid:durableId="2092196947">
    <w:abstractNumId w:val="5"/>
  </w:num>
  <w:num w:numId="12" w16cid:durableId="742876909">
    <w:abstractNumId w:val="9"/>
  </w:num>
  <w:num w:numId="13" w16cid:durableId="1512644451">
    <w:abstractNumId w:val="4"/>
  </w:num>
  <w:num w:numId="14" w16cid:durableId="1822454746">
    <w:abstractNumId w:val="3"/>
  </w:num>
  <w:num w:numId="15" w16cid:durableId="2064212551">
    <w:abstractNumId w:val="2"/>
  </w:num>
  <w:num w:numId="16" w16cid:durableId="1983462162">
    <w:abstractNumId w:val="1"/>
  </w:num>
  <w:num w:numId="17" w16cid:durableId="784158190">
    <w:abstractNumId w:val="0"/>
  </w:num>
  <w:num w:numId="18" w16cid:durableId="1532647192">
    <w:abstractNumId w:val="11"/>
  </w:num>
  <w:num w:numId="19" w16cid:durableId="513344735">
    <w:abstractNumId w:val="17"/>
  </w:num>
  <w:num w:numId="20" w16cid:durableId="511333687">
    <w:abstractNumId w:val="12"/>
  </w:num>
  <w:num w:numId="21" w16cid:durableId="961612356">
    <w:abstractNumId w:val="23"/>
  </w:num>
  <w:num w:numId="22" w16cid:durableId="2040667324">
    <w:abstractNumId w:val="31"/>
  </w:num>
  <w:num w:numId="23" w16cid:durableId="488790052">
    <w:abstractNumId w:val="27"/>
  </w:num>
  <w:num w:numId="24" w16cid:durableId="1496916463">
    <w:abstractNumId w:val="21"/>
  </w:num>
  <w:num w:numId="25" w16cid:durableId="1776973099">
    <w:abstractNumId w:val="14"/>
  </w:num>
  <w:num w:numId="26" w16cid:durableId="1857693704">
    <w:abstractNumId w:val="25"/>
  </w:num>
  <w:num w:numId="27" w16cid:durableId="1881281059">
    <w:abstractNumId w:val="15"/>
  </w:num>
  <w:num w:numId="28" w16cid:durableId="705300741">
    <w:abstractNumId w:val="20"/>
  </w:num>
  <w:num w:numId="29" w16cid:durableId="1898786245">
    <w:abstractNumId w:val="29"/>
  </w:num>
  <w:num w:numId="30" w16cid:durableId="117917117">
    <w:abstractNumId w:val="22"/>
  </w:num>
  <w:num w:numId="31" w16cid:durableId="1642880535">
    <w:abstractNumId w:val="33"/>
  </w:num>
  <w:num w:numId="32" w16cid:durableId="965701051">
    <w:abstractNumId w:val="16"/>
  </w:num>
  <w:num w:numId="33" w16cid:durableId="1297838834">
    <w:abstractNumId w:val="13"/>
  </w:num>
  <w:num w:numId="34" w16cid:durableId="13769328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40"/>
    <w:rsid w:val="00032363"/>
    <w:rsid w:val="00034A07"/>
    <w:rsid w:val="00037FCD"/>
    <w:rsid w:val="00040556"/>
    <w:rsid w:val="0004472E"/>
    <w:rsid w:val="00046367"/>
    <w:rsid w:val="0005602E"/>
    <w:rsid w:val="00057CB8"/>
    <w:rsid w:val="00063283"/>
    <w:rsid w:val="00065259"/>
    <w:rsid w:val="00070565"/>
    <w:rsid w:val="00072539"/>
    <w:rsid w:val="00075DCA"/>
    <w:rsid w:val="00085650"/>
    <w:rsid w:val="00086221"/>
    <w:rsid w:val="000867BA"/>
    <w:rsid w:val="000942ED"/>
    <w:rsid w:val="000961DE"/>
    <w:rsid w:val="00097781"/>
    <w:rsid w:val="000A08E6"/>
    <w:rsid w:val="000A4D94"/>
    <w:rsid w:val="000A71AF"/>
    <w:rsid w:val="000B3571"/>
    <w:rsid w:val="000B7C5A"/>
    <w:rsid w:val="000C36B4"/>
    <w:rsid w:val="000E657D"/>
    <w:rsid w:val="000E6BCA"/>
    <w:rsid w:val="001137D0"/>
    <w:rsid w:val="0011458F"/>
    <w:rsid w:val="00120628"/>
    <w:rsid w:val="001247CE"/>
    <w:rsid w:val="00132383"/>
    <w:rsid w:val="00133D83"/>
    <w:rsid w:val="00142748"/>
    <w:rsid w:val="00143A55"/>
    <w:rsid w:val="001471A6"/>
    <w:rsid w:val="001515D9"/>
    <w:rsid w:val="00161AFA"/>
    <w:rsid w:val="00162B72"/>
    <w:rsid w:val="00164166"/>
    <w:rsid w:val="0017131B"/>
    <w:rsid w:val="00175F9B"/>
    <w:rsid w:val="00185183"/>
    <w:rsid w:val="001970FA"/>
    <w:rsid w:val="001B19EA"/>
    <w:rsid w:val="001B235C"/>
    <w:rsid w:val="001C61EF"/>
    <w:rsid w:val="001C7CD5"/>
    <w:rsid w:val="001D0AD4"/>
    <w:rsid w:val="001D0F3F"/>
    <w:rsid w:val="001D123C"/>
    <w:rsid w:val="001D30CB"/>
    <w:rsid w:val="0020734B"/>
    <w:rsid w:val="00217A75"/>
    <w:rsid w:val="0023247A"/>
    <w:rsid w:val="0024671C"/>
    <w:rsid w:val="00252346"/>
    <w:rsid w:val="00260060"/>
    <w:rsid w:val="00260A41"/>
    <w:rsid w:val="00266802"/>
    <w:rsid w:val="00267668"/>
    <w:rsid w:val="002706D4"/>
    <w:rsid w:val="0027101C"/>
    <w:rsid w:val="002814FC"/>
    <w:rsid w:val="002819CD"/>
    <w:rsid w:val="00285D89"/>
    <w:rsid w:val="00290EF0"/>
    <w:rsid w:val="002939B3"/>
    <w:rsid w:val="00293D37"/>
    <w:rsid w:val="002B4EE9"/>
    <w:rsid w:val="002C5BEB"/>
    <w:rsid w:val="002D1169"/>
    <w:rsid w:val="002D3614"/>
    <w:rsid w:val="002E1017"/>
    <w:rsid w:val="002E2AA2"/>
    <w:rsid w:val="002E3A25"/>
    <w:rsid w:val="002E4BA9"/>
    <w:rsid w:val="002E597C"/>
    <w:rsid w:val="002F27D0"/>
    <w:rsid w:val="002F79C5"/>
    <w:rsid w:val="00302823"/>
    <w:rsid w:val="0030320F"/>
    <w:rsid w:val="00304171"/>
    <w:rsid w:val="0031474B"/>
    <w:rsid w:val="003159B8"/>
    <w:rsid w:val="00331FCC"/>
    <w:rsid w:val="003339F0"/>
    <w:rsid w:val="00354AD8"/>
    <w:rsid w:val="00360FA4"/>
    <w:rsid w:val="00364BA4"/>
    <w:rsid w:val="00364DED"/>
    <w:rsid w:val="003717AE"/>
    <w:rsid w:val="00371DFE"/>
    <w:rsid w:val="00373924"/>
    <w:rsid w:val="00375578"/>
    <w:rsid w:val="00383C76"/>
    <w:rsid w:val="00387128"/>
    <w:rsid w:val="0039087A"/>
    <w:rsid w:val="00392064"/>
    <w:rsid w:val="00395100"/>
    <w:rsid w:val="003A643C"/>
    <w:rsid w:val="003C0950"/>
    <w:rsid w:val="003C4B9D"/>
    <w:rsid w:val="003D7060"/>
    <w:rsid w:val="003E4033"/>
    <w:rsid w:val="00406276"/>
    <w:rsid w:val="0041236E"/>
    <w:rsid w:val="00421EE0"/>
    <w:rsid w:val="00423785"/>
    <w:rsid w:val="0042397A"/>
    <w:rsid w:val="0042756B"/>
    <w:rsid w:val="00430FA3"/>
    <w:rsid w:val="00433164"/>
    <w:rsid w:val="00435F37"/>
    <w:rsid w:val="004425FC"/>
    <w:rsid w:val="0044664F"/>
    <w:rsid w:val="00455FD8"/>
    <w:rsid w:val="00462C8D"/>
    <w:rsid w:val="00465300"/>
    <w:rsid w:val="00472958"/>
    <w:rsid w:val="004819BD"/>
    <w:rsid w:val="00487E1A"/>
    <w:rsid w:val="00490846"/>
    <w:rsid w:val="00493C4F"/>
    <w:rsid w:val="004B25B9"/>
    <w:rsid w:val="004B62CA"/>
    <w:rsid w:val="004D7915"/>
    <w:rsid w:val="004F6E79"/>
    <w:rsid w:val="00506B72"/>
    <w:rsid w:val="00517BBA"/>
    <w:rsid w:val="00531E06"/>
    <w:rsid w:val="00537A76"/>
    <w:rsid w:val="00556752"/>
    <w:rsid w:val="00567934"/>
    <w:rsid w:val="00567C11"/>
    <w:rsid w:val="005777D3"/>
    <w:rsid w:val="00577F15"/>
    <w:rsid w:val="00581F30"/>
    <w:rsid w:val="0058604F"/>
    <w:rsid w:val="00587B8A"/>
    <w:rsid w:val="00590CFF"/>
    <w:rsid w:val="00591A7C"/>
    <w:rsid w:val="005951C5"/>
    <w:rsid w:val="0059761F"/>
    <w:rsid w:val="005C481D"/>
    <w:rsid w:val="005C6923"/>
    <w:rsid w:val="005C7F3E"/>
    <w:rsid w:val="005F5693"/>
    <w:rsid w:val="00604AB0"/>
    <w:rsid w:val="00615F2C"/>
    <w:rsid w:val="00621FA1"/>
    <w:rsid w:val="00626C0B"/>
    <w:rsid w:val="00632D93"/>
    <w:rsid w:val="00635657"/>
    <w:rsid w:val="0063724C"/>
    <w:rsid w:val="00640CD1"/>
    <w:rsid w:val="00645789"/>
    <w:rsid w:val="00646CDA"/>
    <w:rsid w:val="0065601E"/>
    <w:rsid w:val="006624FD"/>
    <w:rsid w:val="0066709E"/>
    <w:rsid w:val="0067055B"/>
    <w:rsid w:val="00671AFE"/>
    <w:rsid w:val="006734B8"/>
    <w:rsid w:val="00674D3A"/>
    <w:rsid w:val="00685724"/>
    <w:rsid w:val="006A35B3"/>
    <w:rsid w:val="006A6387"/>
    <w:rsid w:val="006B6590"/>
    <w:rsid w:val="006C4AF4"/>
    <w:rsid w:val="006C4D29"/>
    <w:rsid w:val="006E0A4B"/>
    <w:rsid w:val="006F37A4"/>
    <w:rsid w:val="006F3D3D"/>
    <w:rsid w:val="006F76E4"/>
    <w:rsid w:val="0070473C"/>
    <w:rsid w:val="00707E30"/>
    <w:rsid w:val="00710512"/>
    <w:rsid w:val="007110BA"/>
    <w:rsid w:val="007125A0"/>
    <w:rsid w:val="0072108F"/>
    <w:rsid w:val="007425F5"/>
    <w:rsid w:val="0074394E"/>
    <w:rsid w:val="00750ED3"/>
    <w:rsid w:val="00753F78"/>
    <w:rsid w:val="0076488D"/>
    <w:rsid w:val="007674ED"/>
    <w:rsid w:val="007739C9"/>
    <w:rsid w:val="007775F2"/>
    <w:rsid w:val="0077774B"/>
    <w:rsid w:val="00790FCA"/>
    <w:rsid w:val="007A00AA"/>
    <w:rsid w:val="007B1408"/>
    <w:rsid w:val="007B53FA"/>
    <w:rsid w:val="007B6824"/>
    <w:rsid w:val="007C3FDB"/>
    <w:rsid w:val="007D38E5"/>
    <w:rsid w:val="007E1332"/>
    <w:rsid w:val="007F1A65"/>
    <w:rsid w:val="007F687C"/>
    <w:rsid w:val="00811775"/>
    <w:rsid w:val="008653B9"/>
    <w:rsid w:val="00865DBC"/>
    <w:rsid w:val="00874D26"/>
    <w:rsid w:val="008771FC"/>
    <w:rsid w:val="00887EA6"/>
    <w:rsid w:val="008912E6"/>
    <w:rsid w:val="008B2E0D"/>
    <w:rsid w:val="008B31D3"/>
    <w:rsid w:val="008B757C"/>
    <w:rsid w:val="008C2A70"/>
    <w:rsid w:val="008C44EB"/>
    <w:rsid w:val="008C63BC"/>
    <w:rsid w:val="008C6AE8"/>
    <w:rsid w:val="008D2209"/>
    <w:rsid w:val="008D7CF6"/>
    <w:rsid w:val="008E0109"/>
    <w:rsid w:val="008E5105"/>
    <w:rsid w:val="008F202D"/>
    <w:rsid w:val="009006F6"/>
    <w:rsid w:val="00900A74"/>
    <w:rsid w:val="009031B7"/>
    <w:rsid w:val="00905A75"/>
    <w:rsid w:val="009124B4"/>
    <w:rsid w:val="00920295"/>
    <w:rsid w:val="0092192D"/>
    <w:rsid w:val="00924DA0"/>
    <w:rsid w:val="00932097"/>
    <w:rsid w:val="0094356B"/>
    <w:rsid w:val="0094558B"/>
    <w:rsid w:val="00950085"/>
    <w:rsid w:val="00970D96"/>
    <w:rsid w:val="00971DCA"/>
    <w:rsid w:val="00973523"/>
    <w:rsid w:val="009811C5"/>
    <w:rsid w:val="0098627E"/>
    <w:rsid w:val="00997289"/>
    <w:rsid w:val="009A377C"/>
    <w:rsid w:val="009A66CE"/>
    <w:rsid w:val="009B177A"/>
    <w:rsid w:val="009C7889"/>
    <w:rsid w:val="009E133F"/>
    <w:rsid w:val="009E23B3"/>
    <w:rsid w:val="009E348F"/>
    <w:rsid w:val="009F1066"/>
    <w:rsid w:val="00A00240"/>
    <w:rsid w:val="00A00D2B"/>
    <w:rsid w:val="00A35EAF"/>
    <w:rsid w:val="00A36A18"/>
    <w:rsid w:val="00A41709"/>
    <w:rsid w:val="00A44470"/>
    <w:rsid w:val="00A500AD"/>
    <w:rsid w:val="00A515B3"/>
    <w:rsid w:val="00A52AEC"/>
    <w:rsid w:val="00A53F2A"/>
    <w:rsid w:val="00A71A14"/>
    <w:rsid w:val="00A73085"/>
    <w:rsid w:val="00A73BB5"/>
    <w:rsid w:val="00AA222D"/>
    <w:rsid w:val="00AA2844"/>
    <w:rsid w:val="00AA363A"/>
    <w:rsid w:val="00AB0441"/>
    <w:rsid w:val="00AB7D37"/>
    <w:rsid w:val="00AC029C"/>
    <w:rsid w:val="00AE004B"/>
    <w:rsid w:val="00AE0BCF"/>
    <w:rsid w:val="00AF4612"/>
    <w:rsid w:val="00AF525B"/>
    <w:rsid w:val="00B11857"/>
    <w:rsid w:val="00B12AEB"/>
    <w:rsid w:val="00B13F1F"/>
    <w:rsid w:val="00B23068"/>
    <w:rsid w:val="00B3216C"/>
    <w:rsid w:val="00B35093"/>
    <w:rsid w:val="00B36394"/>
    <w:rsid w:val="00B41825"/>
    <w:rsid w:val="00B56A27"/>
    <w:rsid w:val="00B67E0F"/>
    <w:rsid w:val="00B71542"/>
    <w:rsid w:val="00B75664"/>
    <w:rsid w:val="00B8056C"/>
    <w:rsid w:val="00B837F6"/>
    <w:rsid w:val="00B843FC"/>
    <w:rsid w:val="00B84F77"/>
    <w:rsid w:val="00B90F48"/>
    <w:rsid w:val="00BA148D"/>
    <w:rsid w:val="00BA27FC"/>
    <w:rsid w:val="00BB0728"/>
    <w:rsid w:val="00BB3923"/>
    <w:rsid w:val="00BB7716"/>
    <w:rsid w:val="00BB7B79"/>
    <w:rsid w:val="00BD779D"/>
    <w:rsid w:val="00BF0C5B"/>
    <w:rsid w:val="00BF1496"/>
    <w:rsid w:val="00BF4177"/>
    <w:rsid w:val="00BF446F"/>
    <w:rsid w:val="00C05FB9"/>
    <w:rsid w:val="00C07A92"/>
    <w:rsid w:val="00C133B9"/>
    <w:rsid w:val="00C214D9"/>
    <w:rsid w:val="00C2534B"/>
    <w:rsid w:val="00C32EE3"/>
    <w:rsid w:val="00C434ED"/>
    <w:rsid w:val="00C47409"/>
    <w:rsid w:val="00C50687"/>
    <w:rsid w:val="00C526DD"/>
    <w:rsid w:val="00C5446B"/>
    <w:rsid w:val="00C72A10"/>
    <w:rsid w:val="00C7325F"/>
    <w:rsid w:val="00C7427C"/>
    <w:rsid w:val="00C85F51"/>
    <w:rsid w:val="00C872C5"/>
    <w:rsid w:val="00CA1835"/>
    <w:rsid w:val="00CA470D"/>
    <w:rsid w:val="00CA4EB6"/>
    <w:rsid w:val="00CA77A2"/>
    <w:rsid w:val="00CB57DE"/>
    <w:rsid w:val="00CB67E2"/>
    <w:rsid w:val="00CB70C4"/>
    <w:rsid w:val="00CC4E08"/>
    <w:rsid w:val="00CC5378"/>
    <w:rsid w:val="00CC7E75"/>
    <w:rsid w:val="00CD2752"/>
    <w:rsid w:val="00CD2DDE"/>
    <w:rsid w:val="00CF09C8"/>
    <w:rsid w:val="00CF1A44"/>
    <w:rsid w:val="00CF4133"/>
    <w:rsid w:val="00D0241E"/>
    <w:rsid w:val="00D2106B"/>
    <w:rsid w:val="00D213F0"/>
    <w:rsid w:val="00D2244C"/>
    <w:rsid w:val="00D22782"/>
    <w:rsid w:val="00D47B6E"/>
    <w:rsid w:val="00D51EE7"/>
    <w:rsid w:val="00D538AE"/>
    <w:rsid w:val="00D57C0D"/>
    <w:rsid w:val="00D57D1C"/>
    <w:rsid w:val="00D636AD"/>
    <w:rsid w:val="00D67801"/>
    <w:rsid w:val="00D71BD2"/>
    <w:rsid w:val="00D72A85"/>
    <w:rsid w:val="00D747ED"/>
    <w:rsid w:val="00D77735"/>
    <w:rsid w:val="00D77D37"/>
    <w:rsid w:val="00D86283"/>
    <w:rsid w:val="00D8697C"/>
    <w:rsid w:val="00D9023C"/>
    <w:rsid w:val="00D9125A"/>
    <w:rsid w:val="00D9155E"/>
    <w:rsid w:val="00D96686"/>
    <w:rsid w:val="00DA3A6D"/>
    <w:rsid w:val="00DB4CF2"/>
    <w:rsid w:val="00DC07AC"/>
    <w:rsid w:val="00DC21AF"/>
    <w:rsid w:val="00DC3DED"/>
    <w:rsid w:val="00DC5AAE"/>
    <w:rsid w:val="00DE79FE"/>
    <w:rsid w:val="00DF559D"/>
    <w:rsid w:val="00DF652C"/>
    <w:rsid w:val="00E00FEA"/>
    <w:rsid w:val="00E01A98"/>
    <w:rsid w:val="00E04C7A"/>
    <w:rsid w:val="00E04D80"/>
    <w:rsid w:val="00E11DBF"/>
    <w:rsid w:val="00E15BC4"/>
    <w:rsid w:val="00E27BB9"/>
    <w:rsid w:val="00E338C4"/>
    <w:rsid w:val="00E435DE"/>
    <w:rsid w:val="00E44ADF"/>
    <w:rsid w:val="00E452DE"/>
    <w:rsid w:val="00E55DBC"/>
    <w:rsid w:val="00E57B6E"/>
    <w:rsid w:val="00E61418"/>
    <w:rsid w:val="00E65E0F"/>
    <w:rsid w:val="00E900F6"/>
    <w:rsid w:val="00E93C12"/>
    <w:rsid w:val="00EA2645"/>
    <w:rsid w:val="00EB42FC"/>
    <w:rsid w:val="00EC0F79"/>
    <w:rsid w:val="00ED27C6"/>
    <w:rsid w:val="00EE3031"/>
    <w:rsid w:val="00EE6882"/>
    <w:rsid w:val="00EF427F"/>
    <w:rsid w:val="00EF5A38"/>
    <w:rsid w:val="00F00182"/>
    <w:rsid w:val="00F00B8D"/>
    <w:rsid w:val="00F022A6"/>
    <w:rsid w:val="00F06F2C"/>
    <w:rsid w:val="00F108FE"/>
    <w:rsid w:val="00F22D71"/>
    <w:rsid w:val="00F26041"/>
    <w:rsid w:val="00F40312"/>
    <w:rsid w:val="00F60BF0"/>
    <w:rsid w:val="00F61962"/>
    <w:rsid w:val="00F65ED6"/>
    <w:rsid w:val="00F671BC"/>
    <w:rsid w:val="00F67B1B"/>
    <w:rsid w:val="00F84B00"/>
    <w:rsid w:val="00F85048"/>
    <w:rsid w:val="00F940CE"/>
    <w:rsid w:val="00F96F3A"/>
    <w:rsid w:val="00FA0E66"/>
    <w:rsid w:val="00FA109C"/>
    <w:rsid w:val="00FA589A"/>
    <w:rsid w:val="00FB5259"/>
    <w:rsid w:val="00FD0103"/>
    <w:rsid w:val="00FD3A03"/>
    <w:rsid w:val="00FE20C2"/>
    <w:rsid w:val="00FE4F6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5F118"/>
  <w15:docId w15:val="{F0B1B3F7-ED5F-4CA3-B345-DFD6F242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4033"/>
    <w:rPr>
      <w:sz w:val="24"/>
      <w:szCs w:val="24"/>
    </w:rPr>
  </w:style>
  <w:style w:type="paragraph" w:styleId="berschrift2">
    <w:name w:val="heading 2"/>
    <w:basedOn w:val="Standard"/>
    <w:next w:val="Standard"/>
    <w:qFormat/>
    <w:rsid w:val="00506B72"/>
    <w:pPr>
      <w:keepNext/>
      <w:spacing w:before="240" w:after="60"/>
      <w:outlineLvl w:val="1"/>
    </w:pPr>
    <w:rPr>
      <w:rFonts w:ascii="Arial" w:hAnsi="Arial" w:cs="Arial"/>
      <w:b/>
      <w:bCs/>
      <w:i/>
      <w:iCs/>
      <w:sz w:val="28"/>
      <w:szCs w:val="28"/>
    </w:rPr>
  </w:style>
  <w:style w:type="paragraph" w:styleId="berschrift4">
    <w:name w:val="heading 4"/>
    <w:basedOn w:val="Standard"/>
    <w:next w:val="Standard"/>
    <w:qFormat/>
    <w:rsid w:val="003E4033"/>
    <w:pPr>
      <w:keepNext/>
      <w:outlineLvl w:val="3"/>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177A"/>
    <w:pPr>
      <w:tabs>
        <w:tab w:val="center" w:pos="4536"/>
        <w:tab w:val="right" w:pos="9072"/>
      </w:tabs>
    </w:pPr>
  </w:style>
  <w:style w:type="paragraph" w:styleId="Fuzeile">
    <w:name w:val="footer"/>
    <w:basedOn w:val="Standard"/>
    <w:rsid w:val="009B177A"/>
    <w:pPr>
      <w:tabs>
        <w:tab w:val="center" w:pos="4536"/>
        <w:tab w:val="right" w:pos="9072"/>
      </w:tabs>
    </w:pPr>
  </w:style>
  <w:style w:type="character" w:styleId="Seitenzahl">
    <w:name w:val="page number"/>
    <w:basedOn w:val="Absatz-Standardschriftart"/>
    <w:rsid w:val="00D51EE7"/>
  </w:style>
  <w:style w:type="paragraph" w:customStyle="1" w:styleId="Kategorie2psv">
    <w:name w:val="Kategorie2_psv³"/>
    <w:rsid w:val="003E4033"/>
    <w:rPr>
      <w:rFonts w:ascii="Arial" w:hAnsi="Arial"/>
      <w:b/>
      <w:color w:val="FFFFFF"/>
      <w:szCs w:val="24"/>
    </w:rPr>
  </w:style>
  <w:style w:type="paragraph" w:customStyle="1" w:styleId="berschrift1psv">
    <w:name w:val="Überschrift1_psv³"/>
    <w:rsid w:val="003E4033"/>
    <w:rPr>
      <w:rFonts w:ascii="Arial" w:hAnsi="Arial"/>
      <w:b/>
      <w:sz w:val="32"/>
      <w:szCs w:val="24"/>
    </w:rPr>
  </w:style>
  <w:style w:type="paragraph" w:customStyle="1" w:styleId="Fuzeilepsv">
    <w:name w:val="Fußzeile_psv³"/>
    <w:rsid w:val="003E4033"/>
    <w:rPr>
      <w:rFonts w:ascii="Arial" w:hAnsi="Arial"/>
      <w:szCs w:val="24"/>
    </w:rPr>
  </w:style>
  <w:style w:type="paragraph" w:customStyle="1" w:styleId="StandardAbsatz">
    <w:name w:val="Standard Absatz"/>
    <w:basedOn w:val="Standard"/>
    <w:rsid w:val="003E4033"/>
    <w:pPr>
      <w:numPr>
        <w:numId w:val="1"/>
      </w:numPr>
    </w:pPr>
  </w:style>
  <w:style w:type="character" w:customStyle="1" w:styleId="longtext">
    <w:name w:val="long_text"/>
    <w:basedOn w:val="Absatz-Standardschriftart"/>
    <w:rsid w:val="00A73BB5"/>
  </w:style>
  <w:style w:type="character" w:customStyle="1" w:styleId="longtextshorttext">
    <w:name w:val="long_text short_text"/>
    <w:basedOn w:val="Absatz-Standardschriftart"/>
    <w:rsid w:val="00E452DE"/>
  </w:style>
  <w:style w:type="character" w:customStyle="1" w:styleId="hps">
    <w:name w:val="hps"/>
    <w:basedOn w:val="Absatz-Standardschriftart"/>
    <w:rsid w:val="00E452DE"/>
  </w:style>
  <w:style w:type="table" w:styleId="Tabellenraster">
    <w:name w:val="Table Grid"/>
    <w:basedOn w:val="NormaleTabelle"/>
    <w:rsid w:val="0040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90F48"/>
    <w:rPr>
      <w:rFonts w:ascii="Tahoma" w:hAnsi="Tahoma" w:cs="Tahoma"/>
      <w:sz w:val="16"/>
      <w:szCs w:val="16"/>
    </w:rPr>
  </w:style>
  <w:style w:type="paragraph" w:customStyle="1" w:styleId="Default">
    <w:name w:val="Default"/>
    <w:rsid w:val="002B4EE9"/>
    <w:pPr>
      <w:autoSpaceDE w:val="0"/>
      <w:autoSpaceDN w:val="0"/>
      <w:adjustRightInd w:val="0"/>
    </w:pPr>
    <w:rPr>
      <w:rFonts w:ascii="Verdana" w:hAnsi="Verdana" w:cs="Verdana"/>
      <w:color w:val="000000"/>
      <w:sz w:val="24"/>
      <w:szCs w:val="24"/>
    </w:rPr>
  </w:style>
  <w:style w:type="character" w:customStyle="1" w:styleId="A5">
    <w:name w:val="A5"/>
    <w:rsid w:val="002B4EE9"/>
    <w:rPr>
      <w:rFonts w:cs="Verdana"/>
      <w:color w:val="000000"/>
      <w:sz w:val="22"/>
      <w:szCs w:val="22"/>
    </w:rPr>
  </w:style>
  <w:style w:type="character" w:customStyle="1" w:styleId="A8">
    <w:name w:val="A8"/>
    <w:rsid w:val="00E27BB9"/>
    <w:rPr>
      <w:rFonts w:cs="Verdana"/>
      <w:color w:val="000000"/>
      <w:sz w:val="20"/>
      <w:szCs w:val="20"/>
    </w:rPr>
  </w:style>
  <w:style w:type="character" w:customStyle="1" w:styleId="A7">
    <w:name w:val="A7"/>
    <w:rsid w:val="00E27BB9"/>
    <w:rPr>
      <w:rFonts w:cs="Verdana"/>
      <w:color w:val="000000"/>
      <w:sz w:val="20"/>
      <w:szCs w:val="20"/>
    </w:rPr>
  </w:style>
  <w:style w:type="paragraph" w:customStyle="1" w:styleId="Pa0">
    <w:name w:val="Pa0"/>
    <w:basedOn w:val="Default"/>
    <w:next w:val="Default"/>
    <w:rsid w:val="00EF427F"/>
    <w:pPr>
      <w:spacing w:line="241" w:lineRule="atLeast"/>
    </w:pPr>
    <w:rPr>
      <w:rFonts w:cs="Times New Roman"/>
      <w:color w:val="auto"/>
    </w:rPr>
  </w:style>
  <w:style w:type="character" w:customStyle="1" w:styleId="A0">
    <w:name w:val="A0"/>
    <w:rsid w:val="00EF427F"/>
    <w:rPr>
      <w:rFonts w:cs="Verdana"/>
      <w:i/>
      <w:iCs/>
      <w:color w:val="000000"/>
      <w:sz w:val="16"/>
      <w:szCs w:val="16"/>
    </w:rPr>
  </w:style>
  <w:style w:type="character" w:styleId="Fett">
    <w:name w:val="Strong"/>
    <w:basedOn w:val="Absatz-Standardschriftart"/>
    <w:qFormat/>
    <w:rsid w:val="001C7CD5"/>
    <w:rPr>
      <w:b/>
      <w:bCs/>
    </w:rPr>
  </w:style>
  <w:style w:type="paragraph" w:styleId="Listenabsatz">
    <w:name w:val="List Paragraph"/>
    <w:basedOn w:val="Standard"/>
    <w:uiPriority w:val="34"/>
    <w:qFormat/>
    <w:rsid w:val="00DC21AF"/>
    <w:pPr>
      <w:ind w:left="720"/>
      <w:contextualSpacing/>
    </w:pPr>
  </w:style>
  <w:style w:type="paragraph" w:styleId="Beschriftung">
    <w:name w:val="caption"/>
    <w:basedOn w:val="Standard"/>
    <w:next w:val="Standard"/>
    <w:unhideWhenUsed/>
    <w:qFormat/>
    <w:rsid w:val="00B75664"/>
    <w:pPr>
      <w:spacing w:after="200"/>
    </w:pPr>
    <w:rPr>
      <w:i/>
      <w:iCs/>
      <w:color w:val="1F497D" w:themeColor="text2"/>
      <w:sz w:val="18"/>
      <w:szCs w:val="18"/>
    </w:rPr>
  </w:style>
  <w:style w:type="character" w:styleId="Hyperlink">
    <w:name w:val="Hyperlink"/>
    <w:basedOn w:val="Absatz-Standardschriftart"/>
    <w:unhideWhenUsed/>
    <w:rsid w:val="00970D96"/>
    <w:rPr>
      <w:color w:val="0000FF" w:themeColor="hyperlink"/>
      <w:u w:val="single"/>
    </w:rPr>
  </w:style>
  <w:style w:type="character" w:styleId="NichtaufgelsteErwhnung">
    <w:name w:val="Unresolved Mention"/>
    <w:basedOn w:val="Absatz-Standardschriftart"/>
    <w:uiPriority w:val="99"/>
    <w:semiHidden/>
    <w:unhideWhenUsed/>
    <w:rsid w:val="00970D96"/>
    <w:rPr>
      <w:color w:val="605E5C"/>
      <w:shd w:val="clear" w:color="auto" w:fill="E1DFDD"/>
    </w:rPr>
  </w:style>
  <w:style w:type="character" w:customStyle="1" w:styleId="normaltextrun">
    <w:name w:val="normaltextrun"/>
    <w:basedOn w:val="Absatz-Standardschriftart"/>
    <w:rsid w:val="00E15BC4"/>
  </w:style>
  <w:style w:type="character" w:customStyle="1" w:styleId="eop">
    <w:name w:val="eop"/>
    <w:basedOn w:val="Absatz-Standardschriftart"/>
    <w:rsid w:val="00E1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8703">
      <w:bodyDiv w:val="1"/>
      <w:marLeft w:val="0"/>
      <w:marRight w:val="0"/>
      <w:marTop w:val="0"/>
      <w:marBottom w:val="0"/>
      <w:divBdr>
        <w:top w:val="none" w:sz="0" w:space="0" w:color="auto"/>
        <w:left w:val="none" w:sz="0" w:space="0" w:color="auto"/>
        <w:bottom w:val="none" w:sz="0" w:space="0" w:color="auto"/>
        <w:right w:val="none" w:sz="0" w:space="0" w:color="auto"/>
      </w:divBdr>
    </w:div>
    <w:div w:id="518548339">
      <w:bodyDiv w:val="1"/>
      <w:marLeft w:val="0"/>
      <w:marRight w:val="0"/>
      <w:marTop w:val="0"/>
      <w:marBottom w:val="0"/>
      <w:divBdr>
        <w:top w:val="none" w:sz="0" w:space="0" w:color="auto"/>
        <w:left w:val="none" w:sz="0" w:space="0" w:color="auto"/>
        <w:bottom w:val="none" w:sz="0" w:space="0" w:color="auto"/>
        <w:right w:val="none" w:sz="0" w:space="0" w:color="auto"/>
      </w:divBdr>
    </w:div>
    <w:div w:id="926226918">
      <w:bodyDiv w:val="1"/>
      <w:marLeft w:val="0"/>
      <w:marRight w:val="0"/>
      <w:marTop w:val="0"/>
      <w:marBottom w:val="0"/>
      <w:divBdr>
        <w:top w:val="none" w:sz="0" w:space="0" w:color="auto"/>
        <w:left w:val="none" w:sz="0" w:space="0" w:color="auto"/>
        <w:bottom w:val="none" w:sz="0" w:space="0" w:color="auto"/>
        <w:right w:val="none" w:sz="0" w:space="0" w:color="auto"/>
      </w:divBdr>
    </w:div>
    <w:div w:id="20119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8" ma:contentTypeDescription="Ein neues Dokument erstellen." ma:contentTypeScope="" ma:versionID="57dc00dff729313ba007c192d77704e0">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facbbd61019f741ef3122cc68d960407"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472376-de97-4c7e-bb9a-f7f80aa84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34c96f9-2894-4485-8714-73c5bcfd87f4}"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Props1.xml><?xml version="1.0" encoding="utf-8"?>
<ds:datastoreItem xmlns:ds="http://schemas.openxmlformats.org/officeDocument/2006/customXml" ds:itemID="{313D01CB-D03F-439D-8E8D-8E5CF5E5C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A9C5D-18BB-4523-9B52-1C756D554DB2}">
  <ds:schemaRefs>
    <ds:schemaRef ds:uri="http://schemas.microsoft.com/sharepoint/v3/contenttype/forms"/>
  </ds:schemaRefs>
</ds:datastoreItem>
</file>

<file path=customXml/itemProps3.xml><?xml version="1.0" encoding="utf-8"?>
<ds:datastoreItem xmlns:ds="http://schemas.openxmlformats.org/officeDocument/2006/customXml" ds:itemID="{C8EA543B-7D14-5542-B000-6A39A2F21BC6}">
  <ds:schemaRefs>
    <ds:schemaRef ds:uri="http://schemas.openxmlformats.org/officeDocument/2006/bibliography"/>
  </ds:schemaRefs>
</ds:datastoreItem>
</file>

<file path=customXml/itemProps4.xml><?xml version="1.0" encoding="utf-8"?>
<ds:datastoreItem xmlns:ds="http://schemas.openxmlformats.org/officeDocument/2006/customXml" ds:itemID="{38CA42E8-FD11-4D12-93E0-E1792DA6A2A7}">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TISLOG office Infodesk</vt:lpstr>
    </vt:vector>
  </TitlesOfParts>
  <Company>TIS GmbH</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TISLOG office Infodesk</dc:title>
  <dc:subject>Product Information (draft)</dc:subject>
  <dc:creator>Markus Vinke</dc:creator>
  <cp:lastModifiedBy>Aileen Tekampe</cp:lastModifiedBy>
  <cp:revision>98</cp:revision>
  <cp:lastPrinted>2021-08-25T12:08:00Z</cp:lastPrinted>
  <dcterms:created xsi:type="dcterms:W3CDTF">2021-10-11T03:06:00Z</dcterms:created>
  <dcterms:modified xsi:type="dcterms:W3CDTF">2024-11-26T08:07:00Z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