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329CB" w14:textId="77777777" w:rsidR="00FF04D9" w:rsidRDefault="00FF04D9" w:rsidP="00A13A42">
      <w:pPr>
        <w:rPr>
          <w:b/>
        </w:rPr>
      </w:pPr>
    </w:p>
    <w:p w14:paraId="61F70BA3" w14:textId="2A97FC08" w:rsidR="00FF04D9" w:rsidRDefault="00FF04D9" w:rsidP="00A13A42">
      <w:pPr>
        <w:rPr>
          <w:b/>
        </w:rPr>
      </w:pPr>
    </w:p>
    <w:p w14:paraId="71267C9F" w14:textId="7084AFC1" w:rsidR="00A13A42" w:rsidRDefault="5D6EDB22" w:rsidP="5D6EDB22">
      <w:pPr>
        <w:rPr>
          <w:b/>
          <w:bCs/>
        </w:rPr>
      </w:pPr>
      <w:r w:rsidRPr="5D6EDB22">
        <w:rPr>
          <w:b/>
          <w:bCs/>
        </w:rPr>
        <w:t>Press Information</w:t>
      </w:r>
    </w:p>
    <w:p w14:paraId="6C87DE9D" w14:textId="77777777" w:rsidR="00A13A42" w:rsidRPr="00A13A42" w:rsidRDefault="00A13A42" w:rsidP="00A13A42">
      <w:pPr>
        <w:rPr>
          <w:b/>
        </w:rPr>
      </w:pPr>
      <w:r>
        <w:rPr>
          <w:b/>
          <w:noProof/>
        </w:rPr>
        <mc:AlternateContent>
          <mc:Choice Requires="wps">
            <w:drawing>
              <wp:anchor distT="0" distB="0" distL="114300" distR="114300" simplePos="0" relativeHeight="251659264" behindDoc="0" locked="0" layoutInCell="1" allowOverlap="1" wp14:anchorId="7E906D28" wp14:editId="05B8A48D">
                <wp:simplePos x="0" y="0"/>
                <wp:positionH relativeFrom="column">
                  <wp:posOffset>0</wp:posOffset>
                </wp:positionH>
                <wp:positionV relativeFrom="paragraph">
                  <wp:posOffset>50165</wp:posOffset>
                </wp:positionV>
                <wp:extent cx="5829300" cy="0"/>
                <wp:effectExtent l="0" t="0" r="12700" b="25400"/>
                <wp:wrapNone/>
                <wp:docPr id="1" name="Straight Connector 1"/>
                <wp:cNvGraphicFramePr/>
                <a:graphic xmlns:a="http://schemas.openxmlformats.org/drawingml/2006/main">
                  <a:graphicData uri="http://schemas.microsoft.com/office/word/2010/wordprocessingShape">
                    <wps:wsp>
                      <wps:cNvCnPr/>
                      <wps:spPr>
                        <a:xfrm flipH="1">
                          <a:off x="0" y="0"/>
                          <a:ext cx="58293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FF1359"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0,3.95pt" to="459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ELR5wEAACQEAAAOAAAAZHJzL2Uyb0RvYy54bWysU02P0zAQvSPxHyzfadKudrVETffQ1cIB&#13;&#10;QcXCD/A648aS7bFs07T/nrGTpmVBHBAXy56PN/PejNcPR2vYAULU6Fq+XNScgZPYabdv+fdvT+/u&#13;&#10;OYtJuE4YdNDyE0T+sHn7Zj34BlbYo+kgMAJxsRl8y/uUfFNVUfZgRVygB0dOhcGKRM+wr7ogBkK3&#13;&#10;plrV9V01YOh8QAkxkvVxdPJNwVcKZPqiVITETMupt1TOUM6XfFabtWj2Qfhey6kN8Q9dWKEdFZ2h&#13;&#10;HkUS7EfQv0FZLQNGVGkh0VaolJZQOBCbZf2KzXMvPBQuJE70s0zx/8HKz4ddYLqj2XHmhKURPacg&#13;&#10;9L5PbIvOkYAY2DLrNPjYUPjW7cL0in4XMumjCpYpo/3HDJMtRIwdi8qnWWU4JibJeHu/en9T0zDk&#13;&#10;2VeNEDnRh5g+AFqWLy032mUBRCMOn2KishR6Dslm49jQ8rub27pERTS6e9LGZF/ZIdiawA6Cpp+O&#13;&#10;hQUBXEXRy7gcDGVXphqZ6cit3NLJwFjsKyjSijisxnJ5Sy8VhJTg0rmKcRSd0xT1MydOff4tcYq/&#13;&#10;dDUnj9q+4vVr1ZHHuTK6NCdb7TD8qe2LMGqMJ5WveOfrC3anMvXioFUsg5i+Td7163dJv3zuzU8A&#13;&#10;AAD//wMAUEsDBBQABgAIAAAAIQCX/mwe3wAAAAkBAAAPAAAAZHJzL2Rvd25yZXYueG1sTI/BTsMw&#13;&#10;EETvSPyDtUhcKuq0ErRN41QGxAXaA6WHHp14SSLidRS7afh7Fi7lstLTaGZnss3oWjFgHxpPCmbT&#13;&#10;BARS6W1DlYLDx8vdEkSIhqxpPaGCbwywya+vMpNaf6Z3HPaxEhxCITUK6hi7VMpQ1uhMmPoOibVP&#13;&#10;3zsTGftK2t6cOdy1cp4kD9KZhvhDbTp8qrH82p+cguqoB/3WvOp7f9TzeNgWu8dJodTtzfi85qPX&#13;&#10;ICKO8eKA3w3cH3IuVvgT2SBaBbwmKlisQLC4mi2Ziz+WeSb/L8h/AAAA//8DAFBLAQItABQABgAI&#13;&#10;AAAAIQC2gziS/gAAAOEBAAATAAAAAAAAAAAAAAAAAAAAAABbQ29udGVudF9UeXBlc10ueG1sUEsB&#13;&#10;Ai0AFAAGAAgAAAAhADj9If/WAAAAlAEAAAsAAAAAAAAAAAAAAAAALwEAAF9yZWxzLy5yZWxzUEsB&#13;&#10;Ai0AFAAGAAgAAAAhAPNEQtHnAQAAJAQAAA4AAAAAAAAAAAAAAAAALgIAAGRycy9lMm9Eb2MueG1s&#13;&#10;UEsBAi0AFAAGAAgAAAAhAJf+bB7fAAAACQEAAA8AAAAAAAAAAAAAAAAAQQQAAGRycy9kb3ducmV2&#13;&#10;LnhtbFBLBQYAAAAABAAEAPMAAABNBQAAAAA=&#13;&#10;" strokecolor="black [3213]" strokeweight=".5pt"/>
            </w:pict>
          </mc:Fallback>
        </mc:AlternateContent>
      </w:r>
    </w:p>
    <w:p w14:paraId="3C6995E4" w14:textId="5D8E91CB" w:rsidR="5AE8C59A" w:rsidRDefault="00410B2E" w:rsidP="00196500">
      <w:pPr>
        <w:rPr>
          <w:rFonts w:ascii="Cambria" w:eastAsia="Cambria" w:hAnsi="Cambria" w:cs="Cambria"/>
          <w:b/>
          <w:bCs/>
          <w:sz w:val="28"/>
          <w:szCs w:val="28"/>
        </w:rPr>
      </w:pPr>
      <w:r>
        <w:rPr>
          <w:rFonts w:ascii="Arial" w:eastAsia="Arial" w:hAnsi="Arial" w:cs="Arial"/>
          <w:sz w:val="20"/>
          <w:szCs w:val="20"/>
        </w:rPr>
        <w:t>Telematics</w:t>
      </w:r>
      <w:r w:rsidR="00431CA4">
        <w:t xml:space="preserve"> </w:t>
      </w:r>
      <w:r w:rsidR="5AE8C59A">
        <w:br/>
      </w:r>
      <w:r w:rsidR="00431CA4" w:rsidRPr="00431CA4">
        <w:rPr>
          <w:rFonts w:ascii="Arial" w:eastAsia="Arial" w:hAnsi="Arial" w:cs="Arial"/>
          <w:b/>
          <w:bCs/>
          <w:sz w:val="28"/>
          <w:szCs w:val="28"/>
        </w:rPr>
        <w:t>Great common denominator</w:t>
      </w:r>
    </w:p>
    <w:p w14:paraId="56E85835" w14:textId="2A10F6D5" w:rsidR="55A8171B" w:rsidRPr="007476D8" w:rsidRDefault="55A8171B" w:rsidP="55A8171B">
      <w:pPr>
        <w:rPr>
          <w:rFonts w:ascii="Arial" w:eastAsia="Arial" w:hAnsi="Arial" w:cs="Arial"/>
          <w:b/>
          <w:bCs/>
          <w:sz w:val="28"/>
          <w:szCs w:val="28"/>
        </w:rPr>
      </w:pPr>
    </w:p>
    <w:p w14:paraId="0DEE7C2C" w14:textId="4EFA5C29" w:rsidR="00C122DA" w:rsidRDefault="00431CA4" w:rsidP="00C122DA">
      <w:r>
        <w:rPr>
          <w:noProof/>
        </w:rPr>
        <w:drawing>
          <wp:inline distT="0" distB="0" distL="0" distR="0" wp14:anchorId="75AE6FE7" wp14:editId="07D1B105">
            <wp:extent cx="4826000" cy="190500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icht_Boll.jpg"/>
                    <pic:cNvPicPr/>
                  </pic:nvPicPr>
                  <pic:blipFill>
                    <a:blip r:embed="rId7"/>
                    <a:stretch>
                      <a:fillRect/>
                    </a:stretch>
                  </pic:blipFill>
                  <pic:spPr>
                    <a:xfrm>
                      <a:off x="0" y="0"/>
                      <a:ext cx="4826000" cy="1905000"/>
                    </a:xfrm>
                    <a:prstGeom prst="rect">
                      <a:avLst/>
                    </a:prstGeom>
                  </pic:spPr>
                </pic:pic>
              </a:graphicData>
            </a:graphic>
          </wp:inline>
        </w:drawing>
      </w:r>
    </w:p>
    <w:p w14:paraId="4A8EC337" w14:textId="77777777" w:rsidR="007476D8" w:rsidRPr="007476D8" w:rsidRDefault="007476D8" w:rsidP="007476D8">
      <w:pPr>
        <w:rPr>
          <w:rFonts w:ascii="Cambria" w:eastAsia="Cambria" w:hAnsi="Cambria" w:cs="Cambria"/>
          <w:sz w:val="20"/>
          <w:szCs w:val="20"/>
        </w:rPr>
      </w:pPr>
    </w:p>
    <w:p w14:paraId="40F7D55E" w14:textId="1576699A" w:rsidR="00FD46BD" w:rsidRPr="00FD46BD" w:rsidRDefault="007476D8" w:rsidP="00FD46BD">
      <w:pPr>
        <w:rPr>
          <w:rFonts w:ascii="Cambria" w:eastAsia="Cambria" w:hAnsi="Cambria" w:cs="Cambria"/>
          <w:b/>
          <w:bCs/>
          <w:sz w:val="20"/>
          <w:szCs w:val="20"/>
        </w:rPr>
      </w:pPr>
      <w:r w:rsidRPr="007476D8">
        <w:rPr>
          <w:rFonts w:ascii="Cambria" w:eastAsia="Cambria" w:hAnsi="Cambria" w:cs="Cambria"/>
          <w:sz w:val="20"/>
          <w:szCs w:val="20"/>
        </w:rPr>
        <w:t xml:space="preserve">Bocholt, </w:t>
      </w:r>
      <w:r w:rsidR="00431CA4">
        <w:rPr>
          <w:rFonts w:ascii="Cambria" w:eastAsia="Cambria" w:hAnsi="Cambria" w:cs="Cambria"/>
          <w:sz w:val="20"/>
          <w:szCs w:val="20"/>
        </w:rPr>
        <w:t>February 6</w:t>
      </w:r>
      <w:r w:rsidRPr="007476D8">
        <w:rPr>
          <w:rFonts w:ascii="Cambria" w:eastAsia="Cambria" w:hAnsi="Cambria" w:cs="Cambria"/>
          <w:sz w:val="20"/>
          <w:szCs w:val="20"/>
        </w:rPr>
        <w:t>, 20</w:t>
      </w:r>
      <w:r w:rsidR="00410B2E">
        <w:rPr>
          <w:rFonts w:ascii="Cambria" w:eastAsia="Cambria" w:hAnsi="Cambria" w:cs="Cambria"/>
          <w:sz w:val="20"/>
          <w:szCs w:val="20"/>
        </w:rPr>
        <w:t>20</w:t>
      </w:r>
      <w:r w:rsidR="55A8171B" w:rsidRPr="55A8171B">
        <w:rPr>
          <w:rFonts w:ascii="Cambria" w:eastAsia="Cambria" w:hAnsi="Cambria" w:cs="Cambria"/>
          <w:sz w:val="20"/>
          <w:szCs w:val="20"/>
        </w:rPr>
        <w:t xml:space="preserve"> - </w:t>
      </w:r>
      <w:r w:rsidR="00431CA4" w:rsidRPr="00431CA4">
        <w:rPr>
          <w:rFonts w:ascii="Cambria" w:eastAsia="Cambria" w:hAnsi="Cambria" w:cs="Cambria"/>
          <w:b/>
          <w:bCs/>
          <w:sz w:val="20"/>
          <w:szCs w:val="20"/>
        </w:rPr>
        <w:t xml:space="preserve">Digitization: Boll </w:t>
      </w:r>
      <w:proofErr w:type="spellStart"/>
      <w:r w:rsidR="00431CA4" w:rsidRPr="00431CA4">
        <w:rPr>
          <w:rFonts w:ascii="Cambria" w:eastAsia="Cambria" w:hAnsi="Cambria" w:cs="Cambria"/>
          <w:b/>
          <w:bCs/>
          <w:sz w:val="20"/>
          <w:szCs w:val="20"/>
        </w:rPr>
        <w:t>Logistik</w:t>
      </w:r>
      <w:proofErr w:type="spellEnd"/>
      <w:r w:rsidR="00431CA4" w:rsidRPr="00431CA4">
        <w:rPr>
          <w:rFonts w:ascii="Cambria" w:eastAsia="Cambria" w:hAnsi="Cambria" w:cs="Cambria"/>
          <w:b/>
          <w:bCs/>
          <w:sz w:val="20"/>
          <w:szCs w:val="20"/>
        </w:rPr>
        <w:t xml:space="preserve"> controls the mobile order management in local and long-distance traffic as well as in warehouse handling with the TISLOG solution and saves several interfaces</w:t>
      </w:r>
      <w:r w:rsidR="00FD46BD" w:rsidRPr="00FD46BD">
        <w:rPr>
          <w:rFonts w:ascii="Cambria" w:eastAsia="Cambria" w:hAnsi="Cambria" w:cs="Cambria"/>
          <w:b/>
          <w:bCs/>
          <w:sz w:val="20"/>
          <w:szCs w:val="20"/>
        </w:rPr>
        <w:t>.</w:t>
      </w:r>
    </w:p>
    <w:p w14:paraId="4F43A93B" w14:textId="2FADEDD2" w:rsidR="007476D8" w:rsidRPr="00FD46BD" w:rsidRDefault="007476D8" w:rsidP="007476D8">
      <w:pPr>
        <w:rPr>
          <w:rFonts w:ascii="Cambria" w:eastAsia="Cambria" w:hAnsi="Cambria" w:cs="Cambria"/>
          <w:b/>
          <w:bCs/>
          <w:sz w:val="20"/>
          <w:szCs w:val="20"/>
        </w:rPr>
      </w:pPr>
    </w:p>
    <w:p w14:paraId="0FD0D51A" w14:textId="77777777" w:rsidR="00431CA4" w:rsidRPr="00431CA4" w:rsidRDefault="00431CA4" w:rsidP="00431CA4">
      <w:pPr>
        <w:rPr>
          <w:rFonts w:ascii="Cambria" w:eastAsia="Cambria" w:hAnsi="Cambria" w:cs="Cambria"/>
          <w:sz w:val="20"/>
          <w:szCs w:val="20"/>
        </w:rPr>
      </w:pPr>
      <w:r w:rsidRPr="00431CA4">
        <w:rPr>
          <w:rFonts w:ascii="Cambria" w:eastAsia="Cambria" w:hAnsi="Cambria" w:cs="Cambria"/>
          <w:sz w:val="20"/>
          <w:szCs w:val="20"/>
        </w:rPr>
        <w:t xml:space="preserve">As few interfaces as possible: When digitizing your own processes, this request is usually the top priority. This also applies to the multimodal logistics service provider Boll </w:t>
      </w:r>
      <w:proofErr w:type="spellStart"/>
      <w:r w:rsidRPr="00431CA4">
        <w:rPr>
          <w:rFonts w:ascii="Cambria" w:eastAsia="Cambria" w:hAnsi="Cambria" w:cs="Cambria"/>
          <w:sz w:val="20"/>
          <w:szCs w:val="20"/>
        </w:rPr>
        <w:t>Logistik</w:t>
      </w:r>
      <w:proofErr w:type="spellEnd"/>
      <w:r w:rsidRPr="00431CA4">
        <w:rPr>
          <w:rFonts w:ascii="Cambria" w:eastAsia="Cambria" w:hAnsi="Cambria" w:cs="Cambria"/>
          <w:sz w:val="20"/>
          <w:szCs w:val="20"/>
        </w:rPr>
        <w:t xml:space="preserve">, which is involved in local and long-distance transport, among other things. Due to the different requirements, the dispatchers work here with two separate transport management systems. While </w:t>
      </w:r>
      <w:proofErr w:type="spellStart"/>
      <w:r w:rsidRPr="00431CA4">
        <w:rPr>
          <w:rFonts w:ascii="Cambria" w:eastAsia="Cambria" w:hAnsi="Cambria" w:cs="Cambria"/>
          <w:sz w:val="20"/>
          <w:szCs w:val="20"/>
        </w:rPr>
        <w:t>CALtms</w:t>
      </w:r>
      <w:proofErr w:type="spellEnd"/>
      <w:r w:rsidRPr="00431CA4">
        <w:rPr>
          <w:rFonts w:ascii="Cambria" w:eastAsia="Cambria" w:hAnsi="Cambria" w:cs="Cambria"/>
          <w:sz w:val="20"/>
          <w:szCs w:val="20"/>
        </w:rPr>
        <w:t xml:space="preserve"> is used in local transport, long-distance tours have been organized by </w:t>
      </w:r>
      <w:proofErr w:type="spellStart"/>
      <w:r w:rsidRPr="00431CA4">
        <w:rPr>
          <w:rFonts w:ascii="Cambria" w:eastAsia="Cambria" w:hAnsi="Cambria" w:cs="Cambria"/>
          <w:sz w:val="20"/>
          <w:szCs w:val="20"/>
        </w:rPr>
        <w:t>Soloplan</w:t>
      </w:r>
      <w:proofErr w:type="spellEnd"/>
      <w:r w:rsidRPr="00431CA4">
        <w:rPr>
          <w:rFonts w:ascii="Cambria" w:eastAsia="Cambria" w:hAnsi="Cambria" w:cs="Cambria"/>
          <w:sz w:val="20"/>
          <w:szCs w:val="20"/>
        </w:rPr>
        <w:t xml:space="preserve"> with </w:t>
      </w:r>
      <w:proofErr w:type="spellStart"/>
      <w:r w:rsidRPr="00431CA4">
        <w:rPr>
          <w:rFonts w:ascii="Cambria" w:eastAsia="Cambria" w:hAnsi="Cambria" w:cs="Cambria"/>
          <w:sz w:val="20"/>
          <w:szCs w:val="20"/>
        </w:rPr>
        <w:t>CarLo</w:t>
      </w:r>
      <w:proofErr w:type="spellEnd"/>
      <w:r w:rsidRPr="00431CA4">
        <w:rPr>
          <w:rFonts w:ascii="Cambria" w:eastAsia="Cambria" w:hAnsi="Cambria" w:cs="Cambria"/>
          <w:sz w:val="20"/>
          <w:szCs w:val="20"/>
        </w:rPr>
        <w:t xml:space="preserve"> since July 2019. To optimize inventory turnover, Boll also uses the </w:t>
      </w:r>
      <w:proofErr w:type="spellStart"/>
      <w:r w:rsidRPr="00431CA4">
        <w:rPr>
          <w:rFonts w:ascii="Cambria" w:eastAsia="Cambria" w:hAnsi="Cambria" w:cs="Cambria"/>
          <w:sz w:val="20"/>
          <w:szCs w:val="20"/>
        </w:rPr>
        <w:t>CargoVIS</w:t>
      </w:r>
      <w:proofErr w:type="spellEnd"/>
      <w:r w:rsidRPr="00431CA4">
        <w:rPr>
          <w:rFonts w:ascii="Cambria" w:eastAsia="Cambria" w:hAnsi="Cambria" w:cs="Cambria"/>
          <w:sz w:val="20"/>
          <w:szCs w:val="20"/>
        </w:rPr>
        <w:t xml:space="preserve"> video surveillance solution from DIVIS.</w:t>
      </w:r>
    </w:p>
    <w:p w14:paraId="077938B5" w14:textId="0BB00CD8" w:rsidR="00431CA4" w:rsidRPr="00431CA4" w:rsidRDefault="00431CA4" w:rsidP="00431CA4">
      <w:pPr>
        <w:rPr>
          <w:rFonts w:ascii="Cambria" w:eastAsia="Cambria" w:hAnsi="Cambria" w:cs="Cambria"/>
          <w:sz w:val="20"/>
          <w:szCs w:val="20"/>
        </w:rPr>
      </w:pPr>
    </w:p>
    <w:p w14:paraId="6DC0F9F8" w14:textId="7BE980AC" w:rsidR="55A8171B" w:rsidRDefault="00431CA4" w:rsidP="00431CA4">
      <w:pPr>
        <w:rPr>
          <w:rFonts w:ascii="Cambria" w:eastAsia="Cambria" w:hAnsi="Cambria" w:cs="Cambria"/>
          <w:sz w:val="20"/>
          <w:szCs w:val="20"/>
        </w:rPr>
      </w:pPr>
      <w:r w:rsidRPr="00431CA4">
        <w:rPr>
          <w:rFonts w:ascii="Cambria" w:eastAsia="Cambria" w:hAnsi="Cambria" w:cs="Cambria"/>
          <w:sz w:val="20"/>
          <w:szCs w:val="20"/>
        </w:rPr>
        <w:t>The various installations are connected by the TISLOG telematics system from TIS, which has been supporting mobile order management as well as fleet and damage management since 2011. The decisive factor at that time was the decision of the general cargo network Unitrans to use TISLOG as a data hub for all partner forwarding agencies. The main partner of the cooperation is DHL Freight, which makes it one of the largest users and reference customers of TISLOG. "As a founding member of Unitrans (see below), we spoke in favor of TIS at the time, because in addition to the actual solution, we were also impressed by the provider with its medium-sized structures and short decision-making processes," recalls the managing partner Ulrich Boll.</w:t>
      </w:r>
    </w:p>
    <w:p w14:paraId="47FA4E41" w14:textId="6898F28C" w:rsidR="00431CA4" w:rsidRPr="00431CA4" w:rsidRDefault="00431CA4" w:rsidP="00431CA4">
      <w:pPr>
        <w:rPr>
          <w:rFonts w:ascii="Cambria" w:eastAsia="Cambria" w:hAnsi="Cambria" w:cs="Cambria"/>
          <w:sz w:val="20"/>
          <w:szCs w:val="20"/>
        </w:rPr>
      </w:pPr>
    </w:p>
    <w:p w14:paraId="4E9DC405" w14:textId="3F456FD5" w:rsidR="00431CA4" w:rsidRPr="00431CA4" w:rsidRDefault="00431CA4" w:rsidP="00431CA4">
      <w:pPr>
        <w:rPr>
          <w:rFonts w:ascii="Cambria" w:eastAsia="Cambria" w:hAnsi="Cambria" w:cs="Cambria"/>
          <w:b/>
          <w:bCs/>
          <w:sz w:val="20"/>
          <w:szCs w:val="20"/>
        </w:rPr>
      </w:pPr>
      <w:r w:rsidRPr="00431CA4">
        <w:rPr>
          <w:rFonts w:ascii="Cambria" w:eastAsia="Cambria" w:hAnsi="Cambria" w:cs="Cambria"/>
          <w:b/>
          <w:bCs/>
          <w:sz w:val="20"/>
          <w:szCs w:val="20"/>
        </w:rPr>
        <w:t>Half-hour briefing</w:t>
      </w:r>
    </w:p>
    <w:p w14:paraId="65E01AB0" w14:textId="616CC9BF" w:rsidR="00431CA4" w:rsidRDefault="00431CA4" w:rsidP="00431CA4">
      <w:pPr>
        <w:rPr>
          <w:rFonts w:ascii="Cambria" w:eastAsia="Cambria" w:hAnsi="Cambria" w:cs="Cambria"/>
          <w:sz w:val="20"/>
          <w:szCs w:val="20"/>
        </w:rPr>
      </w:pPr>
    </w:p>
    <w:p w14:paraId="411B9AA1" w14:textId="77777777" w:rsidR="00431CA4" w:rsidRPr="00431CA4" w:rsidRDefault="00431CA4" w:rsidP="00431CA4">
      <w:pPr>
        <w:rPr>
          <w:rFonts w:ascii="Cambria" w:eastAsia="Cambria" w:hAnsi="Cambria" w:cs="Cambria"/>
          <w:sz w:val="20"/>
          <w:szCs w:val="20"/>
        </w:rPr>
      </w:pPr>
      <w:r w:rsidRPr="00431CA4">
        <w:rPr>
          <w:rFonts w:ascii="Cambria" w:eastAsia="Cambria" w:hAnsi="Cambria" w:cs="Cambria"/>
          <w:sz w:val="20"/>
          <w:szCs w:val="20"/>
        </w:rPr>
        <w:t>When the 100 mobile scanners used in local transport had to be replaced with new models in 2019, the choice fell again on TIS. "The TISLOG mobile Enterprise software now runs on the new Zebra TC75x Android scanners," reports Tomas Schwarz from Boll IT Service. The operation of the new devices is based on conventional smartphones, which minimized the training required for the 130 local drivers. "For some drivers, half an hour of instruction was enough," recalls Schwarz, who has established four key users at Boll as the first point of contact for technical questions of the drivers.</w:t>
      </w:r>
    </w:p>
    <w:p w14:paraId="25848F3D" w14:textId="5883D563" w:rsidR="00431CA4" w:rsidRDefault="00431CA4" w:rsidP="00431CA4">
      <w:pPr>
        <w:rPr>
          <w:rFonts w:ascii="Cambria" w:eastAsia="Cambria" w:hAnsi="Cambria" w:cs="Cambria"/>
          <w:sz w:val="20"/>
          <w:szCs w:val="20"/>
        </w:rPr>
      </w:pPr>
      <w:r w:rsidRPr="00431CA4">
        <w:rPr>
          <w:rFonts w:ascii="Cambria" w:eastAsia="Cambria" w:hAnsi="Cambria" w:cs="Cambria"/>
          <w:sz w:val="20"/>
          <w:szCs w:val="20"/>
        </w:rPr>
        <w:t xml:space="preserve">Boll replaced the Windows CE-based predecessor software PSV3 and the now eight-year-old handhelds of the Zebra MC95 type. The change was made noticeably easier by well-thought-out project management and the TISLOG MDM mobile device management offered by TIS. The solution enables the efficient and centralized management of all mobile telematics devices used and is an </w:t>
      </w:r>
      <w:r w:rsidRPr="00431CA4">
        <w:rPr>
          <w:rFonts w:ascii="Cambria" w:eastAsia="Cambria" w:hAnsi="Cambria" w:cs="Cambria"/>
          <w:sz w:val="20"/>
          <w:szCs w:val="20"/>
        </w:rPr>
        <w:lastRenderedPageBreak/>
        <w:t xml:space="preserve">integral part of the TISLOG software family. "The personal support from TIS and our contact person Mike </w:t>
      </w:r>
      <w:proofErr w:type="spellStart"/>
      <w:r w:rsidRPr="00431CA4">
        <w:rPr>
          <w:rFonts w:ascii="Cambria" w:eastAsia="Cambria" w:hAnsi="Cambria" w:cs="Cambria"/>
          <w:sz w:val="20"/>
          <w:szCs w:val="20"/>
        </w:rPr>
        <w:t>Ahlmann</w:t>
      </w:r>
      <w:proofErr w:type="spellEnd"/>
      <w:r w:rsidRPr="00431CA4">
        <w:rPr>
          <w:rFonts w:ascii="Cambria" w:eastAsia="Cambria" w:hAnsi="Cambria" w:cs="Cambria"/>
          <w:sz w:val="20"/>
          <w:szCs w:val="20"/>
        </w:rPr>
        <w:t xml:space="preserve"> was excellent at all times," emphasizes Schwarz.</w:t>
      </w:r>
    </w:p>
    <w:p w14:paraId="549E1B5E" w14:textId="508CCE46" w:rsidR="00431CA4" w:rsidRDefault="00431CA4" w:rsidP="00431CA4">
      <w:pPr>
        <w:rPr>
          <w:rFonts w:ascii="Cambria" w:eastAsia="Cambria" w:hAnsi="Cambria" w:cs="Cambria"/>
          <w:sz w:val="20"/>
          <w:szCs w:val="20"/>
        </w:rPr>
      </w:pPr>
    </w:p>
    <w:p w14:paraId="68398A2C" w14:textId="77777777" w:rsidR="00431CA4" w:rsidRPr="00431CA4" w:rsidRDefault="00431CA4" w:rsidP="00431CA4">
      <w:pPr>
        <w:rPr>
          <w:rFonts w:ascii="Cambria" w:eastAsia="Cambria" w:hAnsi="Cambria" w:cs="Cambria"/>
          <w:b/>
          <w:bCs/>
          <w:sz w:val="20"/>
          <w:szCs w:val="20"/>
        </w:rPr>
      </w:pPr>
      <w:r w:rsidRPr="00431CA4">
        <w:rPr>
          <w:rFonts w:ascii="Cambria" w:eastAsia="Cambria" w:hAnsi="Cambria" w:cs="Cambria"/>
          <w:b/>
          <w:bCs/>
          <w:sz w:val="20"/>
          <w:szCs w:val="20"/>
        </w:rPr>
        <w:t>Three photos per damage</w:t>
      </w:r>
    </w:p>
    <w:p w14:paraId="0276A8F5" w14:textId="77777777" w:rsidR="00431CA4" w:rsidRPr="00431CA4" w:rsidRDefault="00431CA4" w:rsidP="00431CA4">
      <w:pPr>
        <w:rPr>
          <w:rFonts w:ascii="Cambria" w:eastAsia="Cambria" w:hAnsi="Cambria" w:cs="Cambria"/>
          <w:sz w:val="20"/>
          <w:szCs w:val="20"/>
        </w:rPr>
      </w:pPr>
    </w:p>
    <w:p w14:paraId="1D3C72DB" w14:textId="77777777" w:rsidR="00431CA4" w:rsidRPr="00431CA4" w:rsidRDefault="00431CA4" w:rsidP="00431CA4">
      <w:pPr>
        <w:rPr>
          <w:rFonts w:ascii="Cambria" w:eastAsia="Cambria" w:hAnsi="Cambria" w:cs="Cambria"/>
          <w:sz w:val="20"/>
          <w:szCs w:val="20"/>
        </w:rPr>
      </w:pPr>
      <w:r w:rsidRPr="00431CA4">
        <w:rPr>
          <w:rFonts w:ascii="Cambria" w:eastAsia="Cambria" w:hAnsi="Cambria" w:cs="Cambria"/>
          <w:sz w:val="20"/>
          <w:szCs w:val="20"/>
        </w:rPr>
        <w:t xml:space="preserve">During the morning loading, the drivers work on the digital loading lists, which are sent directly from </w:t>
      </w:r>
      <w:proofErr w:type="spellStart"/>
      <w:r w:rsidRPr="00431CA4">
        <w:rPr>
          <w:rFonts w:ascii="Cambria" w:eastAsia="Cambria" w:hAnsi="Cambria" w:cs="Cambria"/>
          <w:sz w:val="20"/>
          <w:szCs w:val="20"/>
        </w:rPr>
        <w:t>CALtms</w:t>
      </w:r>
      <w:proofErr w:type="spellEnd"/>
      <w:r w:rsidRPr="00431CA4">
        <w:rPr>
          <w:rFonts w:ascii="Cambria" w:eastAsia="Cambria" w:hAnsi="Cambria" w:cs="Cambria"/>
          <w:sz w:val="20"/>
          <w:szCs w:val="20"/>
        </w:rPr>
        <w:t xml:space="preserve"> to the handhelds. An emulation solution installed on the devices ensures that the data is readable even without CAL software. Only after the planned shipments have actually been loaded onto the trucks in question are the data transferred to TISLOG mobile in order to generate the delivery run sheet. "In this way, we can also redistribute consignments during loading if, for example, they no longer fit on the originally intended truck," explains Schwarz.</w:t>
      </w:r>
    </w:p>
    <w:p w14:paraId="44D22733" w14:textId="62F466E7" w:rsidR="00431CA4" w:rsidRDefault="00431CA4" w:rsidP="00431CA4">
      <w:pPr>
        <w:rPr>
          <w:rFonts w:ascii="Cambria" w:eastAsia="Cambria" w:hAnsi="Cambria" w:cs="Cambria"/>
          <w:sz w:val="20"/>
          <w:szCs w:val="20"/>
        </w:rPr>
      </w:pPr>
      <w:r w:rsidRPr="00431CA4">
        <w:rPr>
          <w:rFonts w:ascii="Cambria" w:eastAsia="Cambria" w:hAnsi="Cambria" w:cs="Cambria"/>
          <w:sz w:val="20"/>
          <w:szCs w:val="20"/>
        </w:rPr>
        <w:t>Regardless of this, the driver can also start the TISLOG intra application at any time during loading, for example to document a damage on a shipment. The software specifies that three photos are taken of each damage. In addition to the actual damage, the shipping label and the entire shipment must be photographed. The photos assigned to the shipment number are then automatically archived and sent to the claims department.</w:t>
      </w:r>
    </w:p>
    <w:p w14:paraId="551C9950" w14:textId="45327365" w:rsidR="00431CA4" w:rsidRDefault="00431CA4" w:rsidP="00431CA4">
      <w:pPr>
        <w:rPr>
          <w:rFonts w:ascii="Cambria" w:eastAsia="Cambria" w:hAnsi="Cambria" w:cs="Cambria"/>
          <w:sz w:val="20"/>
          <w:szCs w:val="20"/>
        </w:rPr>
      </w:pPr>
    </w:p>
    <w:p w14:paraId="62E4BA6F" w14:textId="77777777" w:rsidR="00431CA4" w:rsidRPr="00431CA4" w:rsidRDefault="00431CA4" w:rsidP="00431CA4">
      <w:pPr>
        <w:rPr>
          <w:rFonts w:ascii="Cambria" w:eastAsia="Cambria" w:hAnsi="Cambria" w:cs="Cambria"/>
          <w:b/>
          <w:bCs/>
          <w:sz w:val="20"/>
          <w:szCs w:val="20"/>
        </w:rPr>
      </w:pPr>
      <w:r w:rsidRPr="00431CA4">
        <w:rPr>
          <w:rFonts w:ascii="Cambria" w:eastAsia="Cambria" w:hAnsi="Cambria" w:cs="Cambria"/>
          <w:b/>
          <w:bCs/>
          <w:sz w:val="20"/>
          <w:szCs w:val="20"/>
        </w:rPr>
        <w:t>Guided safely</w:t>
      </w:r>
    </w:p>
    <w:p w14:paraId="387D9B87" w14:textId="77777777" w:rsidR="00431CA4" w:rsidRDefault="00431CA4" w:rsidP="00431CA4">
      <w:pPr>
        <w:rPr>
          <w:rFonts w:ascii="Cambria" w:eastAsia="Cambria" w:hAnsi="Cambria" w:cs="Cambria"/>
          <w:sz w:val="20"/>
          <w:szCs w:val="20"/>
        </w:rPr>
      </w:pPr>
    </w:p>
    <w:p w14:paraId="7BD11162" w14:textId="25AEA85C" w:rsidR="00431CA4" w:rsidRPr="00431CA4" w:rsidRDefault="00431CA4" w:rsidP="00431CA4">
      <w:pPr>
        <w:rPr>
          <w:rFonts w:ascii="Cambria" w:eastAsia="Cambria" w:hAnsi="Cambria" w:cs="Cambria"/>
          <w:sz w:val="20"/>
          <w:szCs w:val="20"/>
        </w:rPr>
      </w:pPr>
      <w:r w:rsidRPr="00431CA4">
        <w:rPr>
          <w:rFonts w:ascii="Cambria" w:eastAsia="Cambria" w:hAnsi="Cambria" w:cs="Cambria"/>
          <w:sz w:val="20"/>
          <w:szCs w:val="20"/>
        </w:rPr>
        <w:t>"The procedure was quickly accepted by our drivers, because the simple process means that they can be relieved immediately if damage occurs," reports Schwarz. One of the special features of the damage app is the interface to the video surveillance solution from DIVIS: Each driver handheld was equipped with an RFID tag that activates the camera assigned to the corresponding hall section when scanning or taking pictures. This means that it can be quickly verified afterwards whether the damage has occurred at the Boll facility or has already occurred at the shipping agent's location.</w:t>
      </w:r>
    </w:p>
    <w:p w14:paraId="3B81C1A8" w14:textId="4D977739" w:rsidR="00431CA4" w:rsidRDefault="00431CA4" w:rsidP="00431CA4">
      <w:pPr>
        <w:rPr>
          <w:rFonts w:ascii="Cambria" w:eastAsia="Cambria" w:hAnsi="Cambria" w:cs="Cambria"/>
          <w:sz w:val="20"/>
          <w:szCs w:val="20"/>
        </w:rPr>
      </w:pPr>
      <w:r w:rsidRPr="00431CA4">
        <w:rPr>
          <w:rFonts w:ascii="Cambria" w:eastAsia="Cambria" w:hAnsi="Cambria" w:cs="Cambria"/>
          <w:sz w:val="20"/>
          <w:szCs w:val="20"/>
        </w:rPr>
        <w:t>Fortunately, while the damage app only rarely needs to be activated, the other functions always take action: As soon as the delivery run sheets have been transferred to the handhelds, TISLOG mobile guides the driver safely through the process. The software installed on the handhelds shows the driver every single step from pallet handling to the customer's signature. The same applies to pick-up orders arriving during the day. When assigning them to the appropriate driver, dispatchers benefit from the GPS location function integrated in the handhelds, which makes every truck visible on a digital map on the monitor. "Without using the phone, dispatchers immediately know which driver is the best choice for the pickup in question," emphasizes Schwarz.</w:t>
      </w:r>
    </w:p>
    <w:p w14:paraId="46C5AB03" w14:textId="45C4562C" w:rsidR="00431CA4" w:rsidRPr="00431CA4" w:rsidRDefault="00431CA4" w:rsidP="00431CA4">
      <w:pPr>
        <w:rPr>
          <w:rFonts w:ascii="Cambria" w:eastAsia="Cambria" w:hAnsi="Cambria" w:cs="Cambria"/>
          <w:b/>
          <w:bCs/>
          <w:sz w:val="20"/>
          <w:szCs w:val="20"/>
        </w:rPr>
      </w:pPr>
    </w:p>
    <w:p w14:paraId="2A540E55" w14:textId="77777777" w:rsidR="00431CA4" w:rsidRPr="00431CA4" w:rsidRDefault="00431CA4" w:rsidP="00431CA4">
      <w:pPr>
        <w:rPr>
          <w:rFonts w:ascii="Cambria" w:eastAsia="Cambria" w:hAnsi="Cambria" w:cs="Cambria"/>
          <w:b/>
          <w:bCs/>
          <w:sz w:val="20"/>
          <w:szCs w:val="20"/>
        </w:rPr>
      </w:pPr>
      <w:r w:rsidRPr="00431CA4">
        <w:rPr>
          <w:rFonts w:ascii="Cambria" w:eastAsia="Cambria" w:hAnsi="Cambria" w:cs="Cambria"/>
          <w:b/>
          <w:bCs/>
          <w:sz w:val="20"/>
          <w:szCs w:val="20"/>
        </w:rPr>
        <w:t>Accelerated responses</w:t>
      </w:r>
    </w:p>
    <w:p w14:paraId="146ED1A9" w14:textId="77777777" w:rsidR="00431CA4" w:rsidRDefault="00431CA4" w:rsidP="00431CA4">
      <w:pPr>
        <w:rPr>
          <w:rFonts w:ascii="Cambria" w:eastAsia="Cambria" w:hAnsi="Cambria" w:cs="Cambria"/>
          <w:sz w:val="20"/>
          <w:szCs w:val="20"/>
        </w:rPr>
      </w:pPr>
    </w:p>
    <w:p w14:paraId="75B6A12D" w14:textId="6B681EB4" w:rsidR="00431CA4" w:rsidRPr="00431CA4" w:rsidRDefault="00431CA4" w:rsidP="00431CA4">
      <w:pPr>
        <w:rPr>
          <w:rFonts w:ascii="Cambria" w:eastAsia="Cambria" w:hAnsi="Cambria" w:cs="Cambria"/>
          <w:sz w:val="20"/>
          <w:szCs w:val="20"/>
        </w:rPr>
      </w:pPr>
      <w:r w:rsidRPr="00431CA4">
        <w:rPr>
          <w:rFonts w:ascii="Cambria" w:eastAsia="Cambria" w:hAnsi="Cambria" w:cs="Cambria"/>
          <w:sz w:val="20"/>
          <w:szCs w:val="20"/>
        </w:rPr>
        <w:t>If it is determined on site that the pickup is three instead of the two notified pallets, the driver can use his handheld to make the changes himself and transfer the new data to the control center. The actual data for further dispatching of the shipment is available there immediately. The GPS locating has the further effect that customer inquiries about certain consignments can be answered quickly without asking the driver.</w:t>
      </w:r>
    </w:p>
    <w:p w14:paraId="7A52346E" w14:textId="77777777" w:rsidR="00431CA4" w:rsidRPr="00431CA4" w:rsidRDefault="00431CA4" w:rsidP="00431CA4">
      <w:pPr>
        <w:rPr>
          <w:rFonts w:ascii="Cambria" w:eastAsia="Cambria" w:hAnsi="Cambria" w:cs="Cambria"/>
          <w:sz w:val="20"/>
          <w:szCs w:val="20"/>
        </w:rPr>
      </w:pPr>
      <w:r w:rsidRPr="00431CA4">
        <w:rPr>
          <w:rFonts w:ascii="Cambria" w:eastAsia="Cambria" w:hAnsi="Cambria" w:cs="Cambria"/>
          <w:sz w:val="20"/>
          <w:szCs w:val="20"/>
        </w:rPr>
        <w:t xml:space="preserve">TISLOG mobile has also been used in long-distance transport since July 2019. Boll had recently introduced the </w:t>
      </w:r>
      <w:proofErr w:type="spellStart"/>
      <w:r w:rsidRPr="00431CA4">
        <w:rPr>
          <w:rFonts w:ascii="Cambria" w:eastAsia="Cambria" w:hAnsi="Cambria" w:cs="Cambria"/>
          <w:sz w:val="20"/>
          <w:szCs w:val="20"/>
        </w:rPr>
        <w:t>CarLo</w:t>
      </w:r>
      <w:proofErr w:type="spellEnd"/>
      <w:r w:rsidRPr="00431CA4">
        <w:rPr>
          <w:rFonts w:ascii="Cambria" w:eastAsia="Cambria" w:hAnsi="Cambria" w:cs="Cambria"/>
          <w:sz w:val="20"/>
          <w:szCs w:val="20"/>
        </w:rPr>
        <w:t xml:space="preserve"> transport management system, to which there is also a proven interface. Instead of handhelds, the drivers were equipped with tablets on which the current tour data can be called up. They also serve as a message center and navigation system.</w:t>
      </w:r>
    </w:p>
    <w:p w14:paraId="3EB24E2E" w14:textId="77777777" w:rsidR="00431CA4" w:rsidRPr="00431CA4" w:rsidRDefault="00431CA4" w:rsidP="00431CA4">
      <w:pPr>
        <w:rPr>
          <w:rFonts w:ascii="Cambria" w:eastAsia="Cambria" w:hAnsi="Cambria" w:cs="Cambria"/>
          <w:sz w:val="20"/>
          <w:szCs w:val="20"/>
        </w:rPr>
      </w:pPr>
    </w:p>
    <w:p w14:paraId="596E1C0B" w14:textId="77777777" w:rsidR="00431CA4" w:rsidRPr="00431CA4" w:rsidRDefault="00431CA4" w:rsidP="00431CA4">
      <w:pPr>
        <w:rPr>
          <w:rFonts w:ascii="Cambria" w:eastAsia="Cambria" w:hAnsi="Cambria" w:cs="Cambria"/>
          <w:b/>
          <w:bCs/>
          <w:sz w:val="20"/>
          <w:szCs w:val="20"/>
        </w:rPr>
      </w:pPr>
      <w:r w:rsidRPr="00431CA4">
        <w:rPr>
          <w:rFonts w:ascii="Cambria" w:eastAsia="Cambria" w:hAnsi="Cambria" w:cs="Cambria"/>
          <w:b/>
          <w:bCs/>
          <w:sz w:val="20"/>
          <w:szCs w:val="20"/>
        </w:rPr>
        <w:t>Reliably supplied</w:t>
      </w:r>
    </w:p>
    <w:p w14:paraId="6737436C" w14:textId="77777777" w:rsidR="00431CA4" w:rsidRDefault="00431CA4" w:rsidP="00431CA4">
      <w:pPr>
        <w:rPr>
          <w:rFonts w:ascii="Cambria" w:eastAsia="Cambria" w:hAnsi="Cambria" w:cs="Cambria"/>
          <w:sz w:val="20"/>
          <w:szCs w:val="20"/>
        </w:rPr>
      </w:pPr>
    </w:p>
    <w:p w14:paraId="7036A9F6" w14:textId="7A6DF404" w:rsidR="00431CA4" w:rsidRPr="00431CA4" w:rsidRDefault="00431CA4" w:rsidP="00431CA4">
      <w:pPr>
        <w:rPr>
          <w:rFonts w:ascii="Cambria" w:eastAsia="Cambria" w:hAnsi="Cambria" w:cs="Cambria"/>
          <w:sz w:val="20"/>
          <w:szCs w:val="20"/>
        </w:rPr>
      </w:pPr>
      <w:r w:rsidRPr="00431CA4">
        <w:rPr>
          <w:rFonts w:ascii="Cambria" w:eastAsia="Cambria" w:hAnsi="Cambria" w:cs="Cambria"/>
          <w:sz w:val="20"/>
          <w:szCs w:val="20"/>
        </w:rPr>
        <w:t xml:space="preserve">The fleet solution is supplemented by the TISPLUS </w:t>
      </w:r>
      <w:proofErr w:type="spellStart"/>
      <w:r w:rsidRPr="00431CA4">
        <w:rPr>
          <w:rFonts w:ascii="Cambria" w:eastAsia="Cambria" w:hAnsi="Cambria" w:cs="Cambria"/>
          <w:sz w:val="20"/>
          <w:szCs w:val="20"/>
        </w:rPr>
        <w:t>telematicbox</w:t>
      </w:r>
      <w:proofErr w:type="spellEnd"/>
      <w:r w:rsidRPr="00431CA4">
        <w:rPr>
          <w:rFonts w:ascii="Cambria" w:eastAsia="Cambria" w:hAnsi="Cambria" w:cs="Cambria"/>
          <w:sz w:val="20"/>
          <w:szCs w:val="20"/>
        </w:rPr>
        <w:t xml:space="preserve"> Truck installed in the trucks. Depending on requirements, the box provides comprehensive telematics data for dispatching and fleet management. The robust hardware is equipped with a powerful GPS receiver and its own SIM card. At Boll, the box is connected to the truck's CAN bus and digital tachograph via an FMS interface. "This means that our dispatchers are reliably provided with the current driving, working and rest times," reports Schwarz. The processing and analysis of the speedometer data is carried out </w:t>
      </w:r>
      <w:r w:rsidRPr="00431CA4">
        <w:rPr>
          <w:rFonts w:ascii="Cambria" w:eastAsia="Cambria" w:hAnsi="Cambria" w:cs="Cambria"/>
          <w:sz w:val="20"/>
          <w:szCs w:val="20"/>
        </w:rPr>
        <w:lastRenderedPageBreak/>
        <w:t xml:space="preserve">permanently via the TISLOG office portal. The data from the scanners also flow in here and are automatically transferred from there to the forwarding software CAL or </w:t>
      </w:r>
      <w:proofErr w:type="spellStart"/>
      <w:r w:rsidRPr="00431CA4">
        <w:rPr>
          <w:rFonts w:ascii="Cambria" w:eastAsia="Cambria" w:hAnsi="Cambria" w:cs="Cambria"/>
          <w:sz w:val="20"/>
          <w:szCs w:val="20"/>
        </w:rPr>
        <w:t>CarLo</w:t>
      </w:r>
      <w:proofErr w:type="spellEnd"/>
      <w:r w:rsidRPr="00431CA4">
        <w:rPr>
          <w:rFonts w:ascii="Cambria" w:eastAsia="Cambria" w:hAnsi="Cambria" w:cs="Cambria"/>
          <w:sz w:val="20"/>
          <w:szCs w:val="20"/>
        </w:rPr>
        <w:t>.</w:t>
      </w:r>
    </w:p>
    <w:p w14:paraId="1C3ED75D" w14:textId="31D8CF7F" w:rsidR="00431CA4" w:rsidRDefault="00431CA4" w:rsidP="00431CA4">
      <w:pPr>
        <w:rPr>
          <w:rFonts w:ascii="Cambria" w:eastAsia="Cambria" w:hAnsi="Cambria" w:cs="Cambria"/>
          <w:sz w:val="20"/>
          <w:szCs w:val="20"/>
        </w:rPr>
      </w:pPr>
      <w:r w:rsidRPr="00431CA4">
        <w:rPr>
          <w:rFonts w:ascii="Cambria" w:eastAsia="Cambria" w:hAnsi="Cambria" w:cs="Cambria"/>
          <w:sz w:val="20"/>
          <w:szCs w:val="20"/>
        </w:rPr>
        <w:t>Conclusion: With TISLOG, Boll has a flexible telematics solution that can be integrated as a common denominator in the areas of local and long-distance transport as well as video-based damage management.</w:t>
      </w:r>
    </w:p>
    <w:p w14:paraId="7B527710" w14:textId="2003D238" w:rsidR="00431CA4" w:rsidRDefault="00431CA4" w:rsidP="00431CA4">
      <w:pPr>
        <w:rPr>
          <w:rFonts w:ascii="Cambria" w:eastAsia="Cambria" w:hAnsi="Cambria" w:cs="Cambria"/>
          <w:sz w:val="20"/>
          <w:szCs w:val="20"/>
        </w:rPr>
      </w:pPr>
    </w:p>
    <w:p w14:paraId="378B787A" w14:textId="77777777" w:rsidR="00431CA4" w:rsidRDefault="00431CA4" w:rsidP="00431CA4"/>
    <w:p w14:paraId="7C99B882" w14:textId="5A8E2F24" w:rsidR="00431CA4" w:rsidRPr="006B0392" w:rsidRDefault="00431CA4" w:rsidP="00431CA4">
      <w:pPr>
        <w:rPr>
          <w:b/>
          <w:bCs/>
          <w:sz w:val="20"/>
          <w:szCs w:val="20"/>
        </w:rPr>
      </w:pPr>
      <w:proofErr w:type="gramStart"/>
      <w:r w:rsidRPr="5D6EDB22">
        <w:rPr>
          <w:color w:val="FFFFFF" w:themeColor="background1"/>
          <w:highlight w:val="black"/>
        </w:rPr>
        <w:t>BACKGROUND</w:t>
      </w:r>
      <w:r w:rsidRPr="5D6EDB22">
        <w:rPr>
          <w:b/>
          <w:bCs/>
          <w:sz w:val="20"/>
          <w:szCs w:val="20"/>
        </w:rPr>
        <w:t xml:space="preserve">  </w:t>
      </w:r>
      <w:r>
        <w:rPr>
          <w:b/>
          <w:bCs/>
          <w:sz w:val="20"/>
          <w:szCs w:val="20"/>
        </w:rPr>
        <w:t>Unitrans</w:t>
      </w:r>
      <w:proofErr w:type="gramEnd"/>
    </w:p>
    <w:p w14:paraId="30484B6A" w14:textId="77777777" w:rsidR="00431CA4" w:rsidRDefault="00431CA4" w:rsidP="00431CA4">
      <w:pPr>
        <w:rPr>
          <w:sz w:val="20"/>
          <w:szCs w:val="20"/>
        </w:rPr>
      </w:pPr>
    </w:p>
    <w:p w14:paraId="71DA01F0" w14:textId="1BB367A6" w:rsidR="00431CA4" w:rsidRDefault="00431CA4" w:rsidP="00431CA4">
      <w:pPr>
        <w:rPr>
          <w:sz w:val="20"/>
          <w:szCs w:val="20"/>
        </w:rPr>
      </w:pPr>
      <w:r w:rsidRPr="00431CA4">
        <w:rPr>
          <w:sz w:val="20"/>
          <w:szCs w:val="20"/>
        </w:rPr>
        <w:t xml:space="preserve">Unitrans Deutschland Gesellschaft </w:t>
      </w:r>
      <w:proofErr w:type="spellStart"/>
      <w:r w:rsidRPr="00431CA4">
        <w:rPr>
          <w:sz w:val="20"/>
          <w:szCs w:val="20"/>
        </w:rPr>
        <w:t>für</w:t>
      </w:r>
      <w:proofErr w:type="spellEnd"/>
      <w:r w:rsidRPr="00431CA4">
        <w:rPr>
          <w:sz w:val="20"/>
          <w:szCs w:val="20"/>
        </w:rPr>
        <w:t xml:space="preserve"> </w:t>
      </w:r>
      <w:proofErr w:type="spellStart"/>
      <w:r w:rsidRPr="00431CA4">
        <w:rPr>
          <w:sz w:val="20"/>
          <w:szCs w:val="20"/>
        </w:rPr>
        <w:t>Terminverkehre</w:t>
      </w:r>
      <w:proofErr w:type="spellEnd"/>
      <w:r w:rsidRPr="00431CA4">
        <w:rPr>
          <w:sz w:val="20"/>
          <w:szCs w:val="20"/>
        </w:rPr>
        <w:t xml:space="preserve"> </w:t>
      </w:r>
      <w:proofErr w:type="spellStart"/>
      <w:r w:rsidRPr="00431CA4">
        <w:rPr>
          <w:sz w:val="20"/>
          <w:szCs w:val="20"/>
        </w:rPr>
        <w:t>mbH</w:t>
      </w:r>
      <w:proofErr w:type="spellEnd"/>
      <w:r w:rsidRPr="00431CA4">
        <w:rPr>
          <w:sz w:val="20"/>
          <w:szCs w:val="20"/>
        </w:rPr>
        <w:t xml:space="preserve"> was founded in 1989 as a cooperation between medium-sized family businesses and one of the world's largest logistics groups, DHL Freight, and focuses on both the national and international general cargo area. Georg Boll GmbH &amp; Co., based in </w:t>
      </w:r>
      <w:proofErr w:type="spellStart"/>
      <w:r w:rsidRPr="00431CA4">
        <w:rPr>
          <w:sz w:val="20"/>
          <w:szCs w:val="20"/>
        </w:rPr>
        <w:t>Meppen</w:t>
      </w:r>
      <w:proofErr w:type="spellEnd"/>
      <w:r w:rsidRPr="00431CA4">
        <w:rPr>
          <w:sz w:val="20"/>
          <w:szCs w:val="20"/>
        </w:rPr>
        <w:t>, is one of the founding members of this network, which comprises a total of six shareholders and 35 franchisees. With more than 35 locations in Germany and numerous cooperation partnerships in other European countries, Unitrans has been offering a comprehensive transport service for three decades.</w:t>
      </w:r>
    </w:p>
    <w:p w14:paraId="4C9C108A" w14:textId="77777777" w:rsidR="00431CA4" w:rsidRDefault="00431CA4" w:rsidP="00431CA4">
      <w:pPr>
        <w:rPr>
          <w:sz w:val="20"/>
          <w:szCs w:val="20"/>
        </w:rPr>
      </w:pPr>
    </w:p>
    <w:p w14:paraId="537DA4FD" w14:textId="77777777" w:rsidR="00431CA4" w:rsidRDefault="00431CA4" w:rsidP="00431CA4"/>
    <w:p w14:paraId="162F4E63" w14:textId="19FB3315" w:rsidR="00431CA4" w:rsidRPr="006B0392" w:rsidRDefault="00431CA4" w:rsidP="00431CA4">
      <w:pPr>
        <w:rPr>
          <w:b/>
          <w:bCs/>
          <w:sz w:val="20"/>
          <w:szCs w:val="20"/>
        </w:rPr>
      </w:pPr>
      <w:proofErr w:type="gramStart"/>
      <w:r w:rsidRPr="5D6EDB22">
        <w:rPr>
          <w:color w:val="FFFFFF" w:themeColor="background1"/>
          <w:highlight w:val="black"/>
        </w:rPr>
        <w:t>BACKGROUND</w:t>
      </w:r>
      <w:r w:rsidRPr="5D6EDB22">
        <w:rPr>
          <w:b/>
          <w:bCs/>
          <w:sz w:val="20"/>
          <w:szCs w:val="20"/>
        </w:rPr>
        <w:t xml:space="preserve">  </w:t>
      </w:r>
      <w:r w:rsidR="009C0AA8" w:rsidRPr="009C0AA8">
        <w:rPr>
          <w:b/>
          <w:bCs/>
          <w:sz w:val="20"/>
          <w:szCs w:val="20"/>
        </w:rPr>
        <w:t>Boll</w:t>
      </w:r>
      <w:proofErr w:type="gramEnd"/>
      <w:r w:rsidR="009C0AA8" w:rsidRPr="009C0AA8">
        <w:rPr>
          <w:b/>
          <w:bCs/>
          <w:sz w:val="20"/>
          <w:szCs w:val="20"/>
        </w:rPr>
        <w:t xml:space="preserve"> </w:t>
      </w:r>
      <w:proofErr w:type="spellStart"/>
      <w:r w:rsidR="009C0AA8" w:rsidRPr="009C0AA8">
        <w:rPr>
          <w:b/>
          <w:bCs/>
          <w:sz w:val="20"/>
          <w:szCs w:val="20"/>
        </w:rPr>
        <w:t>Logistik</w:t>
      </w:r>
      <w:proofErr w:type="spellEnd"/>
    </w:p>
    <w:p w14:paraId="2FDEE297" w14:textId="77777777" w:rsidR="00431CA4" w:rsidRDefault="00431CA4" w:rsidP="00431CA4">
      <w:pPr>
        <w:rPr>
          <w:sz w:val="20"/>
          <w:szCs w:val="20"/>
        </w:rPr>
      </w:pPr>
    </w:p>
    <w:p w14:paraId="4A678A8D" w14:textId="77777777" w:rsidR="009C0AA8" w:rsidRPr="009C0AA8" w:rsidRDefault="009C0AA8" w:rsidP="009C0AA8">
      <w:pPr>
        <w:rPr>
          <w:sz w:val="20"/>
          <w:szCs w:val="20"/>
        </w:rPr>
      </w:pPr>
      <w:r w:rsidRPr="009C0AA8">
        <w:rPr>
          <w:sz w:val="20"/>
          <w:szCs w:val="20"/>
        </w:rPr>
        <w:t xml:space="preserve">Boll </w:t>
      </w:r>
      <w:proofErr w:type="spellStart"/>
      <w:r w:rsidRPr="009C0AA8">
        <w:rPr>
          <w:sz w:val="20"/>
          <w:szCs w:val="20"/>
        </w:rPr>
        <w:t>Logistik</w:t>
      </w:r>
      <w:proofErr w:type="spellEnd"/>
      <w:r w:rsidRPr="009C0AA8">
        <w:rPr>
          <w:sz w:val="20"/>
          <w:szCs w:val="20"/>
        </w:rPr>
        <w:t xml:space="preserve">, registered as Georg Boll GmbH &amp; Co. KG, is a multimodal logistics service provider based in </w:t>
      </w:r>
      <w:proofErr w:type="spellStart"/>
      <w:r w:rsidRPr="009C0AA8">
        <w:rPr>
          <w:sz w:val="20"/>
          <w:szCs w:val="20"/>
        </w:rPr>
        <w:t>Meppen</w:t>
      </w:r>
      <w:proofErr w:type="spellEnd"/>
      <w:r w:rsidRPr="009C0AA8">
        <w:rPr>
          <w:sz w:val="20"/>
          <w:szCs w:val="20"/>
        </w:rPr>
        <w:t xml:space="preserve"> and two other locations in </w:t>
      </w:r>
      <w:proofErr w:type="spellStart"/>
      <w:r w:rsidRPr="009C0AA8">
        <w:rPr>
          <w:sz w:val="20"/>
          <w:szCs w:val="20"/>
        </w:rPr>
        <w:t>Herzlake</w:t>
      </w:r>
      <w:proofErr w:type="spellEnd"/>
      <w:r w:rsidRPr="009C0AA8">
        <w:rPr>
          <w:sz w:val="20"/>
          <w:szCs w:val="20"/>
        </w:rPr>
        <w:t xml:space="preserve"> and </w:t>
      </w:r>
      <w:proofErr w:type="spellStart"/>
      <w:r w:rsidRPr="009C0AA8">
        <w:rPr>
          <w:sz w:val="20"/>
          <w:szCs w:val="20"/>
        </w:rPr>
        <w:t>Schüttorf</w:t>
      </w:r>
      <w:proofErr w:type="spellEnd"/>
      <w:r w:rsidRPr="009C0AA8">
        <w:rPr>
          <w:sz w:val="20"/>
          <w:szCs w:val="20"/>
        </w:rPr>
        <w:t xml:space="preserve">. As a partner of various </w:t>
      </w:r>
      <w:proofErr w:type="spellStart"/>
      <w:r w:rsidRPr="009C0AA8">
        <w:rPr>
          <w:sz w:val="20"/>
          <w:szCs w:val="20"/>
        </w:rPr>
        <w:t>cooperations</w:t>
      </w:r>
      <w:proofErr w:type="spellEnd"/>
      <w:r w:rsidRPr="009C0AA8">
        <w:rPr>
          <w:sz w:val="20"/>
          <w:szCs w:val="20"/>
        </w:rPr>
        <w:t xml:space="preserve"> such as Unitrans and Elvis, the </w:t>
      </w:r>
      <w:proofErr w:type="spellStart"/>
      <w:r w:rsidRPr="009C0AA8">
        <w:rPr>
          <w:sz w:val="20"/>
          <w:szCs w:val="20"/>
        </w:rPr>
        <w:t>Emsland</w:t>
      </w:r>
      <w:proofErr w:type="spellEnd"/>
      <w:r w:rsidRPr="009C0AA8">
        <w:rPr>
          <w:sz w:val="20"/>
          <w:szCs w:val="20"/>
        </w:rPr>
        <w:t>-based company has access to international logistics networks and offers solutions for all types of shipments, from parcels to overseas containers.</w:t>
      </w:r>
    </w:p>
    <w:p w14:paraId="013B2442" w14:textId="77777777" w:rsidR="009C0AA8" w:rsidRPr="009C0AA8" w:rsidRDefault="009C0AA8" w:rsidP="009C0AA8">
      <w:pPr>
        <w:rPr>
          <w:sz w:val="20"/>
          <w:szCs w:val="20"/>
        </w:rPr>
      </w:pPr>
      <w:r w:rsidRPr="009C0AA8">
        <w:rPr>
          <w:sz w:val="20"/>
          <w:szCs w:val="20"/>
        </w:rPr>
        <w:t xml:space="preserve">Boll employs 500 people who, with around 650 customers, generate annual sales of around EUR 40 million. In addition to warehouse management, the most important pillars include local and long-distance transport, for which the company operates its own fleet of 150 trucks. There are also around 50 vehicles from subcontractors. Boll </w:t>
      </w:r>
      <w:proofErr w:type="spellStart"/>
      <w:r w:rsidRPr="009C0AA8">
        <w:rPr>
          <w:sz w:val="20"/>
          <w:szCs w:val="20"/>
        </w:rPr>
        <w:t>Logistik</w:t>
      </w:r>
      <w:proofErr w:type="spellEnd"/>
      <w:r w:rsidRPr="009C0AA8">
        <w:rPr>
          <w:sz w:val="20"/>
          <w:szCs w:val="20"/>
        </w:rPr>
        <w:t xml:space="preserve"> thus transports an average of 3,000 consignments per day, or 450,000 tons per year.</w:t>
      </w:r>
    </w:p>
    <w:p w14:paraId="644BFBCC" w14:textId="4B0AE3F1" w:rsidR="00431CA4" w:rsidRDefault="009C0AA8" w:rsidP="009C0AA8">
      <w:pPr>
        <w:rPr>
          <w:sz w:val="20"/>
          <w:szCs w:val="20"/>
        </w:rPr>
      </w:pPr>
      <w:r w:rsidRPr="009C0AA8">
        <w:rPr>
          <w:sz w:val="20"/>
          <w:szCs w:val="20"/>
        </w:rPr>
        <w:t>The history of the owner-managed family company dates back to 1863.</w:t>
      </w:r>
    </w:p>
    <w:p w14:paraId="7E8F28E1" w14:textId="77777777" w:rsidR="009C0AA8" w:rsidRDefault="009C0AA8" w:rsidP="009C0AA8">
      <w:pPr>
        <w:rPr>
          <w:sz w:val="20"/>
          <w:szCs w:val="20"/>
        </w:rPr>
      </w:pPr>
    </w:p>
    <w:p w14:paraId="369C476C" w14:textId="082B3390" w:rsidR="009C0AA8" w:rsidRPr="00DD5774" w:rsidRDefault="009C0AA8" w:rsidP="009C0AA8">
      <w:pPr>
        <w:rPr>
          <w:sz w:val="20"/>
          <w:szCs w:val="20"/>
        </w:rPr>
      </w:pPr>
      <w:r w:rsidRPr="292330FF">
        <w:rPr>
          <w:sz w:val="20"/>
          <w:szCs w:val="20"/>
        </w:rPr>
        <w:t xml:space="preserve">Company website: </w:t>
      </w:r>
      <w:r w:rsidRPr="009C0AA8">
        <w:rPr>
          <w:b/>
          <w:bCs/>
          <w:sz w:val="20"/>
          <w:szCs w:val="20"/>
        </w:rPr>
        <w:t>www.boll-spedition.de</w:t>
      </w:r>
    </w:p>
    <w:p w14:paraId="7BD76BD7" w14:textId="77777777" w:rsidR="009C0AA8" w:rsidRDefault="009C0AA8" w:rsidP="009C0AA8"/>
    <w:p w14:paraId="64C00952" w14:textId="77777777" w:rsidR="00431CA4" w:rsidRDefault="00431CA4" w:rsidP="00431CA4"/>
    <w:p w14:paraId="7B07F0BF" w14:textId="2386391D" w:rsidR="006B0392" w:rsidRPr="006B0392" w:rsidRDefault="5D6EDB22" w:rsidP="5D6EDB22">
      <w:pPr>
        <w:rPr>
          <w:b/>
          <w:bCs/>
          <w:sz w:val="20"/>
          <w:szCs w:val="20"/>
        </w:rPr>
      </w:pPr>
      <w:proofErr w:type="gramStart"/>
      <w:r w:rsidRPr="5D6EDB22">
        <w:rPr>
          <w:color w:val="FFFFFF" w:themeColor="background1"/>
          <w:highlight w:val="black"/>
        </w:rPr>
        <w:t>BACKGROUND</w:t>
      </w:r>
      <w:r w:rsidRPr="5D6EDB22">
        <w:rPr>
          <w:b/>
          <w:bCs/>
          <w:sz w:val="20"/>
          <w:szCs w:val="20"/>
        </w:rPr>
        <w:t xml:space="preserve">  The</w:t>
      </w:r>
      <w:proofErr w:type="gramEnd"/>
      <w:r w:rsidRPr="5D6EDB22">
        <w:rPr>
          <w:b/>
          <w:bCs/>
          <w:sz w:val="20"/>
          <w:szCs w:val="20"/>
        </w:rPr>
        <w:t xml:space="preserve"> TIS GmbH</w:t>
      </w:r>
    </w:p>
    <w:p w14:paraId="7AABBF07" w14:textId="77777777" w:rsidR="006B0392" w:rsidRDefault="006B0392" w:rsidP="006B0392">
      <w:pPr>
        <w:rPr>
          <w:sz w:val="20"/>
          <w:szCs w:val="20"/>
        </w:rPr>
      </w:pPr>
    </w:p>
    <w:p w14:paraId="4872FA0E" w14:textId="73F6F680" w:rsidR="0009290F" w:rsidRDefault="007476D8" w:rsidP="5D6EDB22">
      <w:pPr>
        <w:rPr>
          <w:sz w:val="20"/>
          <w:szCs w:val="20"/>
        </w:rPr>
      </w:pPr>
      <w:r w:rsidRPr="007476D8">
        <w:rPr>
          <w:sz w:val="20"/>
          <w:szCs w:val="20"/>
        </w:rPr>
        <w:t>TIS GmbH, headquartered in Bocholt, is a premium provider of sophisticated mobile order processing and telematics.</w:t>
      </w:r>
      <w:r>
        <w:rPr>
          <w:sz w:val="20"/>
          <w:szCs w:val="20"/>
        </w:rPr>
        <w:t xml:space="preserve"> </w:t>
      </w:r>
      <w:r w:rsidR="0009290F" w:rsidRPr="0009290F">
        <w:rPr>
          <w:sz w:val="20"/>
          <w:szCs w:val="20"/>
        </w:rPr>
        <w:t xml:space="preserve">TIS stands for " </w:t>
      </w:r>
      <w:proofErr w:type="spellStart"/>
      <w:r w:rsidR="0009290F" w:rsidRPr="5D6EDB22">
        <w:rPr>
          <w:sz w:val="20"/>
          <w:szCs w:val="20"/>
        </w:rPr>
        <w:t>Technische</w:t>
      </w:r>
      <w:proofErr w:type="spellEnd"/>
      <w:r w:rsidR="0009290F" w:rsidRPr="5D6EDB22">
        <w:rPr>
          <w:sz w:val="20"/>
          <w:szCs w:val="20"/>
        </w:rPr>
        <w:t xml:space="preserve"> </w:t>
      </w:r>
      <w:proofErr w:type="spellStart"/>
      <w:r w:rsidR="0009290F" w:rsidRPr="5D6EDB22">
        <w:rPr>
          <w:sz w:val="20"/>
          <w:szCs w:val="20"/>
        </w:rPr>
        <w:t>Informationssysteme</w:t>
      </w:r>
      <w:proofErr w:type="spellEnd"/>
      <w:r w:rsidR="0009290F" w:rsidRPr="0009290F">
        <w:rPr>
          <w:sz w:val="20"/>
          <w:szCs w:val="20"/>
        </w:rPr>
        <w:t xml:space="preserve"> " </w:t>
      </w:r>
      <w:r w:rsidR="0009290F" w:rsidRPr="5D6EDB22">
        <w:rPr>
          <w:sz w:val="20"/>
          <w:szCs w:val="20"/>
        </w:rPr>
        <w:t>(</w:t>
      </w:r>
      <w:r w:rsidR="0009290F">
        <w:rPr>
          <w:sz w:val="20"/>
          <w:szCs w:val="20"/>
        </w:rPr>
        <w:t xml:space="preserve">Technical Information Systems) </w:t>
      </w:r>
      <w:r w:rsidR="0009290F" w:rsidRPr="0009290F">
        <w:rPr>
          <w:sz w:val="20"/>
          <w:szCs w:val="20"/>
        </w:rPr>
        <w:t xml:space="preserve">and is a rapidly expanding technology company with around </w:t>
      </w:r>
      <w:r>
        <w:rPr>
          <w:sz w:val="20"/>
          <w:szCs w:val="20"/>
        </w:rPr>
        <w:t>7</w:t>
      </w:r>
      <w:r w:rsidR="0009290F" w:rsidRPr="0009290F">
        <w:rPr>
          <w:sz w:val="20"/>
          <w:szCs w:val="20"/>
        </w:rPr>
        <w:t xml:space="preserve">0 employees and its own hardware development department. The company has been developing intelligent products for mobile order management since 1985. </w:t>
      </w:r>
      <w:r w:rsidRPr="007476D8">
        <w:rPr>
          <w:sz w:val="20"/>
          <w:szCs w:val="20"/>
        </w:rPr>
        <w:t>Based on industrial PDAs, smartphones and tablets, TIS has implemented flexible telematics solutions for the logistics industry</w:t>
      </w:r>
      <w:r w:rsidR="0009290F" w:rsidRPr="0009290F">
        <w:rPr>
          <w:sz w:val="20"/>
          <w:szCs w:val="20"/>
        </w:rPr>
        <w:t xml:space="preserve">. The main uses are groupage </w:t>
      </w:r>
      <w:r w:rsidR="002842D9">
        <w:rPr>
          <w:sz w:val="20"/>
          <w:szCs w:val="20"/>
        </w:rPr>
        <w:t xml:space="preserve">freight </w:t>
      </w:r>
      <w:r w:rsidR="0009290F" w:rsidRPr="0009290F">
        <w:rPr>
          <w:sz w:val="20"/>
          <w:szCs w:val="20"/>
        </w:rPr>
        <w:t xml:space="preserve">and cargo transport with integration of warehouse </w:t>
      </w:r>
      <w:r w:rsidRPr="007476D8">
        <w:rPr>
          <w:sz w:val="20"/>
          <w:szCs w:val="20"/>
        </w:rPr>
        <w:t>and retail as well as various special mobile projects such as gas and liquid transport, disposal and deposit logistics. TIS serves more than 150 customers with more than 50,000 mobile units.</w:t>
      </w:r>
    </w:p>
    <w:p w14:paraId="257404B6" w14:textId="77777777" w:rsidR="00D7116A" w:rsidRDefault="00D7116A" w:rsidP="006B0392">
      <w:pPr>
        <w:rPr>
          <w:sz w:val="20"/>
          <w:szCs w:val="20"/>
        </w:rPr>
      </w:pPr>
    </w:p>
    <w:p w14:paraId="05DE7CDD" w14:textId="388B1075" w:rsidR="00B60DF2" w:rsidRPr="00DD5774" w:rsidRDefault="292330FF" w:rsidP="55578842">
      <w:pPr>
        <w:rPr>
          <w:sz w:val="20"/>
          <w:szCs w:val="20"/>
        </w:rPr>
      </w:pPr>
      <w:r w:rsidRPr="292330FF">
        <w:rPr>
          <w:sz w:val="20"/>
          <w:szCs w:val="20"/>
        </w:rPr>
        <w:t xml:space="preserve">Company website: </w:t>
      </w:r>
      <w:r w:rsidRPr="292330FF">
        <w:rPr>
          <w:b/>
          <w:bCs/>
          <w:sz w:val="20"/>
          <w:szCs w:val="20"/>
        </w:rPr>
        <w:t>www.tis-gmbh.com</w:t>
      </w:r>
    </w:p>
    <w:p w14:paraId="7E85CC7B" w14:textId="7B956099" w:rsidR="55A8171B" w:rsidRDefault="55A8171B" w:rsidP="55A8171B"/>
    <w:p w14:paraId="7D3C9A72" w14:textId="5E16144D" w:rsidR="55A8171B" w:rsidRDefault="55A8171B" w:rsidP="55A8171B"/>
    <w:p w14:paraId="4368E33B" w14:textId="77777777" w:rsidR="00B60DF2" w:rsidRDefault="00B60DF2" w:rsidP="00A13A42"/>
    <w:p w14:paraId="1008A4AA" w14:textId="7C78D604" w:rsidR="00272209" w:rsidRDefault="5D6EDB22" w:rsidP="5D6EDB22">
      <w:pPr>
        <w:spacing w:after="120"/>
        <w:jc w:val="both"/>
        <w:rPr>
          <w:rFonts w:ascii="Arial" w:eastAsia="Arial" w:hAnsi="Arial" w:cs="Arial"/>
        </w:rPr>
      </w:pPr>
      <w:r w:rsidRPr="5D6EDB22">
        <w:rPr>
          <w:color w:val="FFFFFF" w:themeColor="background1"/>
          <w:highlight w:val="black"/>
        </w:rPr>
        <w:t>PRESS CONTACT</w:t>
      </w:r>
    </w:p>
    <w:tbl>
      <w:tblPr>
        <w:tblW w:w="8933" w:type="dxa"/>
        <w:tblInd w:w="-5" w:type="dxa"/>
        <w:tblLayout w:type="fixed"/>
        <w:tblLook w:val="0000" w:firstRow="0" w:lastRow="0" w:firstColumn="0" w:lastColumn="0" w:noHBand="0" w:noVBand="0"/>
      </w:tblPr>
      <w:tblGrid>
        <w:gridCol w:w="4428"/>
        <w:gridCol w:w="4505"/>
      </w:tblGrid>
      <w:tr w:rsidR="00272209" w14:paraId="061C5B75" w14:textId="77777777" w:rsidTr="55A8171B">
        <w:trPr>
          <w:trHeight w:val="395"/>
        </w:trPr>
        <w:tc>
          <w:tcPr>
            <w:tcW w:w="4428" w:type="dxa"/>
            <w:tcBorders>
              <w:top w:val="single" w:sz="4" w:space="0" w:color="000000" w:themeColor="text1"/>
              <w:left w:val="single" w:sz="4" w:space="0" w:color="000000" w:themeColor="text1"/>
              <w:bottom w:val="single" w:sz="4" w:space="0" w:color="000000" w:themeColor="text1"/>
            </w:tcBorders>
            <w:shd w:val="clear" w:color="auto" w:fill="E6E6E6"/>
            <w:vAlign w:val="center"/>
          </w:tcPr>
          <w:p w14:paraId="36A1C249" w14:textId="77777777" w:rsidR="00272209" w:rsidRPr="00272209" w:rsidRDefault="5D6EDB22" w:rsidP="5D6EDB22">
            <w:pPr>
              <w:tabs>
                <w:tab w:val="left" w:pos="580"/>
                <w:tab w:val="left" w:pos="6300"/>
                <w:tab w:val="left" w:pos="6840"/>
              </w:tabs>
              <w:rPr>
                <w:rFonts w:ascii="Cambria,Arial" w:eastAsia="Cambria,Arial" w:hAnsi="Cambria,Arial" w:cs="Cambria,Arial"/>
                <w:sz w:val="20"/>
                <w:szCs w:val="20"/>
              </w:rPr>
            </w:pPr>
            <w:r w:rsidRPr="5D6EDB22">
              <w:rPr>
                <w:rFonts w:ascii="Cambria,Arial" w:eastAsia="Cambria,Arial" w:hAnsi="Cambria,Arial" w:cs="Cambria,Arial"/>
                <w:sz w:val="20"/>
                <w:szCs w:val="20"/>
              </w:rPr>
              <w:lastRenderedPageBreak/>
              <w:t xml:space="preserve">TIS </w:t>
            </w:r>
            <w:proofErr w:type="spellStart"/>
            <w:r w:rsidRPr="5D6EDB22">
              <w:rPr>
                <w:rFonts w:ascii="Cambria,Arial" w:eastAsia="Cambria,Arial" w:hAnsi="Cambria,Arial" w:cs="Cambria,Arial"/>
                <w:sz w:val="20"/>
                <w:szCs w:val="20"/>
              </w:rPr>
              <w:t>Technische</w:t>
            </w:r>
            <w:proofErr w:type="spellEnd"/>
            <w:r w:rsidRPr="5D6EDB22">
              <w:rPr>
                <w:rFonts w:ascii="Cambria,Arial" w:eastAsia="Cambria,Arial" w:hAnsi="Cambria,Arial" w:cs="Cambria,Arial"/>
                <w:sz w:val="20"/>
                <w:szCs w:val="20"/>
              </w:rPr>
              <w:t xml:space="preserve"> </w:t>
            </w:r>
            <w:proofErr w:type="spellStart"/>
            <w:r w:rsidRPr="5D6EDB22">
              <w:rPr>
                <w:rFonts w:ascii="Cambria,Arial" w:eastAsia="Cambria,Arial" w:hAnsi="Cambria,Arial" w:cs="Cambria,Arial"/>
                <w:sz w:val="20"/>
                <w:szCs w:val="20"/>
              </w:rPr>
              <w:t>Informationssysteme</w:t>
            </w:r>
            <w:proofErr w:type="spellEnd"/>
            <w:r w:rsidRPr="5D6EDB22">
              <w:rPr>
                <w:rFonts w:ascii="Cambria,Arial" w:eastAsia="Cambria,Arial" w:hAnsi="Cambria,Arial" w:cs="Cambria,Arial"/>
                <w:sz w:val="20"/>
                <w:szCs w:val="20"/>
              </w:rPr>
              <w:t xml:space="preserve"> GmbH</w:t>
            </w:r>
          </w:p>
        </w:tc>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76A72AA8" w14:textId="77777777" w:rsidR="00272209" w:rsidRPr="00272209" w:rsidRDefault="5D6EDB22" w:rsidP="5D6EDB22">
            <w:pPr>
              <w:rPr>
                <w:rFonts w:ascii="Cambria" w:eastAsia="Cambria" w:hAnsi="Cambria" w:cs="Cambria"/>
                <w:sz w:val="20"/>
                <w:szCs w:val="20"/>
              </w:rPr>
            </w:pPr>
            <w:proofErr w:type="spellStart"/>
            <w:r w:rsidRPr="5D6EDB22">
              <w:rPr>
                <w:rFonts w:ascii="Cambria,Arial" w:eastAsia="Cambria,Arial" w:hAnsi="Cambria,Arial" w:cs="Cambria,Arial"/>
                <w:sz w:val="20"/>
                <w:szCs w:val="20"/>
              </w:rPr>
              <w:t>KfdM</w:t>
            </w:r>
            <w:proofErr w:type="spellEnd"/>
            <w:r w:rsidRPr="5D6EDB22">
              <w:rPr>
                <w:rFonts w:ascii="Cambria,Arial" w:eastAsia="Cambria,Arial" w:hAnsi="Cambria,Arial" w:cs="Cambria,Arial"/>
                <w:sz w:val="20"/>
                <w:szCs w:val="20"/>
              </w:rPr>
              <w:t xml:space="preserve"> – Communication for mid-size businesses</w:t>
            </w:r>
          </w:p>
        </w:tc>
      </w:tr>
      <w:tr w:rsidR="00272209" w:rsidRPr="00DC2C10" w14:paraId="095ECFA8" w14:textId="77777777" w:rsidTr="55A8171B">
        <w:trPr>
          <w:trHeight w:val="1790"/>
        </w:trPr>
        <w:tc>
          <w:tcPr>
            <w:tcW w:w="4428" w:type="dxa"/>
            <w:tcBorders>
              <w:top w:val="single" w:sz="4" w:space="0" w:color="000000" w:themeColor="text1"/>
              <w:left w:val="single" w:sz="4" w:space="0" w:color="000000" w:themeColor="text1"/>
              <w:bottom w:val="single" w:sz="4" w:space="0" w:color="000000" w:themeColor="text1"/>
            </w:tcBorders>
            <w:shd w:val="clear" w:color="auto" w:fill="auto"/>
          </w:tcPr>
          <w:p w14:paraId="147150AD" w14:textId="77777777" w:rsidR="00B60DF2" w:rsidRDefault="00B60DF2" w:rsidP="00272209">
            <w:pPr>
              <w:tabs>
                <w:tab w:val="left" w:pos="580"/>
                <w:tab w:val="left" w:pos="6300"/>
                <w:tab w:val="left" w:pos="6840"/>
              </w:tabs>
              <w:jc w:val="both"/>
              <w:rPr>
                <w:rFonts w:ascii="Cambria" w:hAnsi="Cambria" w:cs="Arial"/>
                <w:sz w:val="20"/>
                <w:szCs w:val="20"/>
              </w:rPr>
            </w:pPr>
          </w:p>
          <w:p w14:paraId="08ED44B0" w14:textId="6CCDC41B" w:rsidR="00272209" w:rsidRPr="007476D8" w:rsidRDefault="00410B2E" w:rsidP="5D6EDB22">
            <w:pPr>
              <w:tabs>
                <w:tab w:val="left" w:pos="580"/>
                <w:tab w:val="left" w:pos="6300"/>
                <w:tab w:val="left" w:pos="6840"/>
              </w:tabs>
              <w:jc w:val="both"/>
              <w:rPr>
                <w:rFonts w:ascii="Cambria,Arial" w:eastAsia="Cambria,Arial" w:hAnsi="Cambria,Arial" w:cs="Cambria,Arial"/>
                <w:sz w:val="20"/>
                <w:szCs w:val="20"/>
                <w:lang w:val="de-DE"/>
              </w:rPr>
            </w:pPr>
            <w:r>
              <w:rPr>
                <w:rFonts w:ascii="Cambria,Arial" w:eastAsia="Cambria,Arial" w:hAnsi="Cambria,Arial" w:cs="Cambria,Arial"/>
                <w:sz w:val="20"/>
                <w:szCs w:val="20"/>
                <w:lang w:val="de-DE"/>
              </w:rPr>
              <w:t xml:space="preserve">Markus </w:t>
            </w:r>
            <w:proofErr w:type="spellStart"/>
            <w:r>
              <w:rPr>
                <w:rFonts w:ascii="Cambria,Arial" w:eastAsia="Cambria,Arial" w:hAnsi="Cambria,Arial" w:cs="Cambria,Arial"/>
                <w:sz w:val="20"/>
                <w:szCs w:val="20"/>
                <w:lang w:val="de-DE"/>
              </w:rPr>
              <w:t>Vinke</w:t>
            </w:r>
            <w:proofErr w:type="spellEnd"/>
          </w:p>
          <w:p w14:paraId="1170DBB9" w14:textId="77777777" w:rsidR="00272209" w:rsidRPr="007476D8" w:rsidRDefault="5D6EDB22" w:rsidP="5D6EDB22">
            <w:pPr>
              <w:tabs>
                <w:tab w:val="left" w:pos="580"/>
                <w:tab w:val="left" w:pos="6300"/>
                <w:tab w:val="left" w:pos="6840"/>
              </w:tabs>
              <w:jc w:val="both"/>
              <w:rPr>
                <w:rFonts w:ascii="Cambria,Arial" w:eastAsia="Cambria,Arial" w:hAnsi="Cambria,Arial" w:cs="Cambria,Arial"/>
                <w:sz w:val="20"/>
                <w:szCs w:val="20"/>
                <w:lang w:val="de-DE"/>
              </w:rPr>
            </w:pPr>
            <w:r w:rsidRPr="007476D8">
              <w:rPr>
                <w:rFonts w:ascii="Cambria,Arial" w:eastAsia="Cambria,Arial" w:hAnsi="Cambria,Arial" w:cs="Cambria,Arial"/>
                <w:sz w:val="20"/>
                <w:szCs w:val="20"/>
                <w:lang w:val="de-DE"/>
              </w:rPr>
              <w:t>Müller-</w:t>
            </w:r>
            <w:proofErr w:type="spellStart"/>
            <w:r w:rsidRPr="007476D8">
              <w:rPr>
                <w:rFonts w:ascii="Cambria,Arial" w:eastAsia="Cambria,Arial" w:hAnsi="Cambria,Arial" w:cs="Cambria,Arial"/>
                <w:sz w:val="20"/>
                <w:szCs w:val="20"/>
                <w:lang w:val="de-DE"/>
              </w:rPr>
              <w:t>Armack</w:t>
            </w:r>
            <w:proofErr w:type="spellEnd"/>
            <w:r w:rsidRPr="007476D8">
              <w:rPr>
                <w:rFonts w:ascii="Cambria,Arial" w:eastAsia="Cambria,Arial" w:hAnsi="Cambria,Arial" w:cs="Cambria,Arial"/>
                <w:sz w:val="20"/>
                <w:szCs w:val="20"/>
                <w:lang w:val="de-DE"/>
              </w:rPr>
              <w:t>-Straße 8</w:t>
            </w:r>
          </w:p>
          <w:p w14:paraId="31A9FC22" w14:textId="77777777" w:rsidR="00272209" w:rsidRPr="00272209" w:rsidRDefault="5D6EDB22" w:rsidP="5D6EDB22">
            <w:pPr>
              <w:tabs>
                <w:tab w:val="left" w:pos="580"/>
                <w:tab w:val="left" w:pos="6300"/>
                <w:tab w:val="left" w:pos="6840"/>
              </w:tabs>
              <w:jc w:val="both"/>
              <w:rPr>
                <w:rFonts w:ascii="Cambria,Arial" w:eastAsia="Cambria,Arial" w:hAnsi="Cambria,Arial" w:cs="Cambria,Arial"/>
                <w:sz w:val="20"/>
                <w:szCs w:val="20"/>
              </w:rPr>
            </w:pPr>
            <w:r w:rsidRPr="5D6EDB22">
              <w:rPr>
                <w:rFonts w:ascii="Cambria,Arial" w:eastAsia="Cambria,Arial" w:hAnsi="Cambria,Arial" w:cs="Cambria,Arial"/>
                <w:sz w:val="20"/>
                <w:szCs w:val="20"/>
              </w:rPr>
              <w:t>Technology Park Bocholt</w:t>
            </w:r>
          </w:p>
          <w:p w14:paraId="613A7978" w14:textId="77777777" w:rsidR="00272209" w:rsidRPr="00272209" w:rsidRDefault="5D6EDB22" w:rsidP="5D6EDB22">
            <w:pPr>
              <w:tabs>
                <w:tab w:val="left" w:pos="580"/>
                <w:tab w:val="left" w:pos="6300"/>
                <w:tab w:val="left" w:pos="6840"/>
              </w:tabs>
              <w:jc w:val="both"/>
              <w:rPr>
                <w:rFonts w:ascii="Cambria,Arial" w:eastAsia="Cambria,Arial" w:hAnsi="Cambria,Arial" w:cs="Cambria,Arial"/>
                <w:sz w:val="20"/>
                <w:szCs w:val="20"/>
              </w:rPr>
            </w:pPr>
            <w:r w:rsidRPr="5D6EDB22">
              <w:rPr>
                <w:rFonts w:ascii="Cambria,Arial" w:eastAsia="Cambria,Arial" w:hAnsi="Cambria,Arial" w:cs="Cambria,Arial"/>
                <w:sz w:val="20"/>
                <w:szCs w:val="20"/>
              </w:rPr>
              <w:t xml:space="preserve">D-46397 Bocholt </w:t>
            </w:r>
          </w:p>
          <w:p w14:paraId="1B52D79F" w14:textId="77777777" w:rsidR="00272209" w:rsidRPr="00272209" w:rsidRDefault="5D6EDB22" w:rsidP="5D6EDB22">
            <w:pPr>
              <w:widowControl w:val="0"/>
              <w:tabs>
                <w:tab w:val="left" w:pos="580"/>
                <w:tab w:val="left" w:pos="1440"/>
                <w:tab w:val="left" w:pos="6840"/>
              </w:tabs>
              <w:autoSpaceDE w:val="0"/>
              <w:jc w:val="both"/>
              <w:rPr>
                <w:rFonts w:ascii="Cambria,Arial" w:eastAsia="Cambria,Arial" w:hAnsi="Cambria,Arial" w:cs="Cambria,Arial"/>
                <w:sz w:val="20"/>
                <w:szCs w:val="20"/>
              </w:rPr>
            </w:pPr>
            <w:r w:rsidRPr="5D6EDB22">
              <w:rPr>
                <w:rFonts w:ascii="Cambria,Arial" w:eastAsia="Cambria,Arial" w:hAnsi="Cambria,Arial" w:cs="Cambria,Arial"/>
                <w:sz w:val="20"/>
                <w:szCs w:val="20"/>
              </w:rPr>
              <w:t>Phone: +49 28 71/27 22-0</w:t>
            </w:r>
          </w:p>
          <w:p w14:paraId="5426BF3C" w14:textId="77777777" w:rsidR="00272209" w:rsidRPr="00272209" w:rsidRDefault="5D6EDB22" w:rsidP="5D6EDB22">
            <w:pPr>
              <w:tabs>
                <w:tab w:val="left" w:pos="1440"/>
              </w:tabs>
              <w:jc w:val="both"/>
              <w:rPr>
                <w:rFonts w:ascii="Cambria,Arial" w:eastAsia="Cambria,Arial" w:hAnsi="Cambria,Arial" w:cs="Cambria,Arial"/>
                <w:sz w:val="20"/>
                <w:szCs w:val="20"/>
                <w:lang w:val="it-IT"/>
              </w:rPr>
            </w:pPr>
            <w:r w:rsidRPr="5D6EDB22">
              <w:rPr>
                <w:rFonts w:ascii="Cambria,Arial" w:eastAsia="Cambria,Arial" w:hAnsi="Cambria,Arial" w:cs="Cambria,Arial"/>
                <w:sz w:val="20"/>
                <w:szCs w:val="20"/>
                <w:lang w:val="it-IT"/>
              </w:rPr>
              <w:t xml:space="preserve">E-Mail: </w:t>
            </w:r>
            <w:hyperlink r:id="rId8">
              <w:r w:rsidRPr="5D6EDB22">
                <w:rPr>
                  <w:rStyle w:val="Hyperlink"/>
                  <w:rFonts w:ascii="Cambria,Arial" w:eastAsia="Cambria,Arial" w:hAnsi="Cambria,Arial" w:cs="Cambria,Arial"/>
                  <w:sz w:val="20"/>
                  <w:szCs w:val="20"/>
                  <w:lang w:val="it-IT"/>
                </w:rPr>
                <w:t>marketing@tis-gmbh.de</w:t>
              </w:r>
            </w:hyperlink>
          </w:p>
        </w:tc>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30BB69" w14:textId="77777777" w:rsidR="00B60DF2" w:rsidRPr="007476D8" w:rsidRDefault="00B60DF2" w:rsidP="00272209">
            <w:pPr>
              <w:jc w:val="both"/>
              <w:rPr>
                <w:rFonts w:ascii="Cambria" w:hAnsi="Cambria" w:cs="Arial"/>
                <w:sz w:val="20"/>
                <w:szCs w:val="20"/>
                <w:lang w:val="de-DE"/>
              </w:rPr>
            </w:pPr>
          </w:p>
          <w:p w14:paraId="6D833DC8" w14:textId="77777777" w:rsidR="00272209" w:rsidRPr="00272209" w:rsidRDefault="5D6EDB22" w:rsidP="5D6EDB22">
            <w:pPr>
              <w:jc w:val="both"/>
              <w:rPr>
                <w:rFonts w:ascii="Cambria,Arial" w:eastAsia="Cambria,Arial" w:hAnsi="Cambria,Arial" w:cs="Cambria,Arial"/>
                <w:sz w:val="20"/>
                <w:szCs w:val="20"/>
              </w:rPr>
            </w:pPr>
            <w:r w:rsidRPr="5D6EDB22">
              <w:rPr>
                <w:rFonts w:ascii="Cambria,Arial" w:eastAsia="Cambria,Arial" w:hAnsi="Cambria,Arial" w:cs="Cambria,Arial"/>
                <w:sz w:val="20"/>
                <w:szCs w:val="20"/>
              </w:rPr>
              <w:t>Marcus Walter</w:t>
            </w:r>
          </w:p>
          <w:p w14:paraId="5EE60B74" w14:textId="77777777" w:rsidR="00272209" w:rsidRPr="00272209" w:rsidRDefault="5D6EDB22" w:rsidP="5D6EDB22">
            <w:pPr>
              <w:jc w:val="both"/>
              <w:rPr>
                <w:rFonts w:ascii="Cambria,Arial" w:eastAsia="Cambria,Arial" w:hAnsi="Cambria,Arial" w:cs="Cambria,Arial"/>
                <w:sz w:val="20"/>
                <w:szCs w:val="20"/>
              </w:rPr>
            </w:pPr>
            <w:proofErr w:type="spellStart"/>
            <w:r w:rsidRPr="5D6EDB22">
              <w:rPr>
                <w:rFonts w:ascii="Cambria,Arial" w:eastAsia="Cambria,Arial" w:hAnsi="Cambria,Arial" w:cs="Cambria,Arial"/>
                <w:sz w:val="20"/>
                <w:szCs w:val="20"/>
              </w:rPr>
              <w:t>Sudetenweg</w:t>
            </w:r>
            <w:proofErr w:type="spellEnd"/>
            <w:r w:rsidRPr="5D6EDB22">
              <w:rPr>
                <w:rFonts w:ascii="Cambria,Arial" w:eastAsia="Cambria,Arial" w:hAnsi="Cambria,Arial" w:cs="Cambria,Arial"/>
                <w:sz w:val="20"/>
                <w:szCs w:val="20"/>
              </w:rPr>
              <w:t xml:space="preserve"> 12</w:t>
            </w:r>
          </w:p>
          <w:p w14:paraId="3A524D43" w14:textId="77777777" w:rsidR="00272209" w:rsidRPr="00272209" w:rsidRDefault="5D6EDB22" w:rsidP="5D6EDB22">
            <w:pPr>
              <w:jc w:val="both"/>
              <w:rPr>
                <w:rFonts w:ascii="Cambria,Arial" w:eastAsia="Cambria,Arial" w:hAnsi="Cambria,Arial" w:cs="Cambria,Arial"/>
                <w:sz w:val="20"/>
                <w:szCs w:val="20"/>
              </w:rPr>
            </w:pPr>
            <w:r w:rsidRPr="5D6EDB22">
              <w:rPr>
                <w:rFonts w:ascii="Cambria,Arial" w:eastAsia="Cambria,Arial" w:hAnsi="Cambria,Arial" w:cs="Cambria,Arial"/>
                <w:sz w:val="20"/>
                <w:szCs w:val="20"/>
              </w:rPr>
              <w:t xml:space="preserve">D-85375 </w:t>
            </w:r>
            <w:proofErr w:type="spellStart"/>
            <w:r w:rsidRPr="5D6EDB22">
              <w:rPr>
                <w:rFonts w:ascii="Cambria,Arial" w:eastAsia="Cambria,Arial" w:hAnsi="Cambria,Arial" w:cs="Cambria,Arial"/>
                <w:sz w:val="20"/>
                <w:szCs w:val="20"/>
              </w:rPr>
              <w:t>Neufahrn</w:t>
            </w:r>
            <w:proofErr w:type="spellEnd"/>
          </w:p>
          <w:p w14:paraId="026AE14E" w14:textId="77777777" w:rsidR="00272209" w:rsidRPr="00272209" w:rsidRDefault="5D6EDB22" w:rsidP="5D6EDB22">
            <w:pPr>
              <w:jc w:val="both"/>
              <w:rPr>
                <w:rFonts w:ascii="Cambria,Arial" w:eastAsia="Cambria,Arial" w:hAnsi="Cambria,Arial" w:cs="Cambria,Arial"/>
                <w:sz w:val="20"/>
                <w:szCs w:val="20"/>
              </w:rPr>
            </w:pPr>
            <w:r w:rsidRPr="5D6EDB22">
              <w:rPr>
                <w:rFonts w:ascii="Cambria,Arial" w:eastAsia="Cambria,Arial" w:hAnsi="Cambria,Arial" w:cs="Cambria,Arial"/>
                <w:sz w:val="20"/>
                <w:szCs w:val="20"/>
              </w:rPr>
              <w:t>Phone: +49 8165 / 999 38 43</w:t>
            </w:r>
          </w:p>
          <w:p w14:paraId="59521845" w14:textId="77777777" w:rsidR="00272209" w:rsidRPr="00272209" w:rsidRDefault="5D6EDB22" w:rsidP="5D6EDB22">
            <w:pPr>
              <w:jc w:val="both"/>
              <w:rPr>
                <w:rFonts w:ascii="Cambria,Arial" w:eastAsia="Cambria,Arial" w:hAnsi="Cambria,Arial" w:cs="Cambria,Arial"/>
                <w:sz w:val="20"/>
                <w:szCs w:val="20"/>
                <w:lang w:val="da-DK"/>
              </w:rPr>
            </w:pPr>
            <w:r w:rsidRPr="5D6EDB22">
              <w:rPr>
                <w:rFonts w:ascii="Cambria,Arial" w:eastAsia="Cambria,Arial" w:hAnsi="Cambria,Arial" w:cs="Cambria,Arial"/>
                <w:sz w:val="20"/>
                <w:szCs w:val="20"/>
                <w:lang w:val="da-DK"/>
              </w:rPr>
              <w:t>Mobile: +49 170 / 77 36 70 5</w:t>
            </w:r>
          </w:p>
          <w:p w14:paraId="3D79EBFB" w14:textId="77777777" w:rsidR="00272209" w:rsidRPr="00272209" w:rsidRDefault="00272209" w:rsidP="55A8171B">
            <w:pPr>
              <w:jc w:val="both"/>
              <w:rPr>
                <w:rFonts w:ascii="Cambria" w:eastAsia="Cambria" w:hAnsi="Cambria" w:cs="Cambria"/>
                <w:sz w:val="20"/>
                <w:szCs w:val="20"/>
                <w:lang w:val="da-DK"/>
              </w:rPr>
            </w:pPr>
            <w:proofErr w:type="spellStart"/>
            <w:r w:rsidRPr="5D6EDB22">
              <w:rPr>
                <w:rFonts w:ascii="Cambria,Arial" w:eastAsia="Cambria,Arial" w:hAnsi="Cambria,Arial" w:cs="Cambria,Arial"/>
                <w:sz w:val="20"/>
                <w:szCs w:val="20"/>
                <w:lang w:val="da-DK"/>
              </w:rPr>
              <w:t>E-Mail</w:t>
            </w:r>
            <w:proofErr w:type="spellEnd"/>
            <w:r w:rsidRPr="5D6EDB22">
              <w:rPr>
                <w:rFonts w:ascii="Cambria,Arial" w:eastAsia="Cambria,Arial" w:hAnsi="Cambria,Arial" w:cs="Cambria,Arial"/>
                <w:sz w:val="20"/>
                <w:szCs w:val="20"/>
                <w:lang w:val="da-DK"/>
              </w:rPr>
              <w:t>:</w:t>
            </w:r>
            <w:r w:rsidRPr="00272209">
              <w:rPr>
                <w:rFonts w:ascii="Cambria" w:hAnsi="Cambria" w:cs="Arial"/>
                <w:sz w:val="20"/>
                <w:szCs w:val="20"/>
                <w:lang w:val="da-DK"/>
              </w:rPr>
              <w:tab/>
            </w:r>
            <w:r w:rsidRPr="5D6EDB22">
              <w:rPr>
                <w:rFonts w:ascii="Cambria,Arial" w:eastAsia="Cambria,Arial" w:hAnsi="Cambria,Arial" w:cs="Cambria,Arial"/>
                <w:sz w:val="20"/>
                <w:szCs w:val="20"/>
                <w:lang w:val="da-DK"/>
              </w:rPr>
              <w:t>walter@kfdm.eu</w:t>
            </w:r>
          </w:p>
        </w:tc>
      </w:tr>
    </w:tbl>
    <w:p w14:paraId="1AC6446B" w14:textId="77777777" w:rsidR="00A13A42" w:rsidRDefault="00A13A42" w:rsidP="00A13A42"/>
    <w:p w14:paraId="433B790A" w14:textId="77777777" w:rsidR="00A13A42" w:rsidRDefault="00A13A42" w:rsidP="00A13A42"/>
    <w:p w14:paraId="08C07313" w14:textId="77777777" w:rsidR="00A13A42" w:rsidRDefault="00A13A42" w:rsidP="00A13A42"/>
    <w:p w14:paraId="5A0B4CDC" w14:textId="6C0EB088" w:rsidR="00A13A42" w:rsidRPr="00A13A42" w:rsidRDefault="0099556B" w:rsidP="5AE8C59A">
      <w:pPr>
        <w:rPr>
          <w:sz w:val="20"/>
          <w:szCs w:val="20"/>
        </w:rPr>
      </w:pPr>
      <w:r>
        <w:rPr>
          <w:sz w:val="20"/>
          <w:szCs w:val="20"/>
        </w:rPr>
        <w:t>Status 0</w:t>
      </w:r>
      <w:r w:rsidR="00C75976">
        <w:rPr>
          <w:sz w:val="20"/>
          <w:szCs w:val="20"/>
        </w:rPr>
        <w:t>2</w:t>
      </w:r>
      <w:bookmarkStart w:id="0" w:name="_GoBack"/>
      <w:bookmarkEnd w:id="0"/>
      <w:r>
        <w:rPr>
          <w:sz w:val="20"/>
          <w:szCs w:val="20"/>
        </w:rPr>
        <w:t>/2</w:t>
      </w:r>
      <w:r w:rsidR="00410B2E">
        <w:rPr>
          <w:sz w:val="20"/>
          <w:szCs w:val="20"/>
        </w:rPr>
        <w:t>020</w:t>
      </w:r>
    </w:p>
    <w:sectPr w:rsidR="00A13A42" w:rsidRPr="00A13A42" w:rsidSect="00AD1311">
      <w:headerReference w:type="default" r:id="rId9"/>
      <w:footerReference w:type="default" r:id="rId10"/>
      <w:pgSz w:w="12240" w:h="15840"/>
      <w:pgMar w:top="1440" w:right="1800" w:bottom="1440" w:left="1800" w:header="720" w:footer="3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97516" w14:textId="77777777" w:rsidR="009D1E43" w:rsidRDefault="009D1E43" w:rsidP="00FF04D9">
      <w:r>
        <w:separator/>
      </w:r>
    </w:p>
  </w:endnote>
  <w:endnote w:type="continuationSeparator" w:id="0">
    <w:p w14:paraId="1D280D1F" w14:textId="77777777" w:rsidR="009D1E43" w:rsidRDefault="009D1E43" w:rsidP="00FF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Arial">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E39CE" w14:textId="77777777" w:rsidR="0009290F" w:rsidRPr="00231FC0" w:rsidRDefault="0009290F" w:rsidP="5D6EDB22">
    <w:pPr>
      <w:pStyle w:val="Footer"/>
      <w:rPr>
        <w:sz w:val="16"/>
        <w:szCs w:val="16"/>
      </w:rPr>
    </w:pPr>
    <w:r w:rsidRPr="5D6EDB22">
      <w:rPr>
        <w:sz w:val="16"/>
        <w:szCs w:val="16"/>
      </w:rPr>
      <w:t xml:space="preserve">TIS </w:t>
    </w:r>
    <w:proofErr w:type="spellStart"/>
    <w:r w:rsidRPr="5D6EDB22">
      <w:rPr>
        <w:sz w:val="16"/>
        <w:szCs w:val="16"/>
      </w:rPr>
      <w:t>Technische</w:t>
    </w:r>
    <w:proofErr w:type="spellEnd"/>
    <w:r w:rsidRPr="5D6EDB22">
      <w:rPr>
        <w:sz w:val="16"/>
        <w:szCs w:val="16"/>
      </w:rPr>
      <w:t xml:space="preserve"> </w:t>
    </w:r>
    <w:proofErr w:type="spellStart"/>
    <w:r w:rsidRPr="5D6EDB22">
      <w:rPr>
        <w:sz w:val="16"/>
        <w:szCs w:val="16"/>
      </w:rPr>
      <w:t>Informationssysteme</w:t>
    </w:r>
    <w:proofErr w:type="spellEnd"/>
    <w:r w:rsidRPr="5D6EDB22">
      <w:rPr>
        <w:sz w:val="16"/>
        <w:szCs w:val="16"/>
      </w:rPr>
      <w:t xml:space="preserve"> GmbH represented by its managing directors Josef Bielefeld and Peter </w:t>
    </w:r>
    <w:proofErr w:type="spellStart"/>
    <w:r w:rsidRPr="5D6EDB22">
      <w:rPr>
        <w:sz w:val="16"/>
        <w:szCs w:val="16"/>
      </w:rPr>
      <w:t>Giesekus</w:t>
    </w:r>
    <w:proofErr w:type="spellEnd"/>
  </w:p>
  <w:p w14:paraId="2DDC3568" w14:textId="77777777" w:rsidR="0009290F" w:rsidRDefault="0009290F" w:rsidP="5D6EDB22">
    <w:pPr>
      <w:pStyle w:val="Footer"/>
      <w:rPr>
        <w:sz w:val="16"/>
        <w:szCs w:val="16"/>
      </w:rPr>
    </w:pPr>
    <w:r w:rsidRPr="5D6EDB22">
      <w:rPr>
        <w:sz w:val="16"/>
        <w:szCs w:val="16"/>
      </w:rPr>
      <w:t>Müller-</w:t>
    </w:r>
    <w:proofErr w:type="spellStart"/>
    <w:r w:rsidRPr="5D6EDB22">
      <w:rPr>
        <w:sz w:val="16"/>
        <w:szCs w:val="16"/>
      </w:rPr>
      <w:t>Armack</w:t>
    </w:r>
    <w:proofErr w:type="spellEnd"/>
    <w:r w:rsidRPr="5D6EDB22">
      <w:rPr>
        <w:sz w:val="16"/>
        <w:szCs w:val="16"/>
      </w:rPr>
      <w:t xml:space="preserve">-Str. 8 • 46397 </w:t>
    </w:r>
    <w:proofErr w:type="gramStart"/>
    <w:r w:rsidRPr="5D6EDB22">
      <w:rPr>
        <w:sz w:val="16"/>
        <w:szCs w:val="16"/>
      </w:rPr>
      <w:t>Bocholt  Germany</w:t>
    </w:r>
    <w:proofErr w:type="gramEnd"/>
  </w:p>
  <w:p w14:paraId="73F998A4" w14:textId="77777777" w:rsidR="0009290F" w:rsidRPr="00231FC0" w:rsidRDefault="0009290F" w:rsidP="5D6EDB22">
    <w:pPr>
      <w:pStyle w:val="Footer"/>
      <w:rPr>
        <w:sz w:val="16"/>
        <w:szCs w:val="16"/>
      </w:rPr>
    </w:pPr>
    <w:r w:rsidRPr="5D6EDB22">
      <w:rPr>
        <w:sz w:val="16"/>
        <w:szCs w:val="16"/>
      </w:rPr>
      <w:t>Phone: +49 2871/27220 • Fax: +49 2871/272299 • E-mail: info@tis-gmbh.de</w:t>
    </w:r>
  </w:p>
  <w:p w14:paraId="4961BED1" w14:textId="77777777" w:rsidR="0009290F" w:rsidRPr="00231FC0" w:rsidRDefault="0009290F" w:rsidP="00AD1311">
    <w:pPr>
      <w:pStyle w:val="Footer"/>
      <w:rPr>
        <w:sz w:val="16"/>
        <w:szCs w:val="16"/>
      </w:rPr>
    </w:pPr>
    <w:r w:rsidRPr="00231FC0">
      <w:rPr>
        <w:sz w:val="16"/>
        <w:szCs w:val="16"/>
      </w:rPr>
      <w:t xml:space="preserve"> </w:t>
    </w:r>
  </w:p>
  <w:p w14:paraId="5F16F5BC" w14:textId="77777777" w:rsidR="0009290F" w:rsidRDefault="00092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FC297" w14:textId="77777777" w:rsidR="009D1E43" w:rsidRDefault="009D1E43" w:rsidP="00FF04D9">
      <w:r>
        <w:separator/>
      </w:r>
    </w:p>
  </w:footnote>
  <w:footnote w:type="continuationSeparator" w:id="0">
    <w:p w14:paraId="4839CB42" w14:textId="77777777" w:rsidR="009D1E43" w:rsidRDefault="009D1E43" w:rsidP="00FF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478" w:type="pct"/>
      <w:tblInd w:w="108" w:type="dxa"/>
      <w:tblBorders>
        <w:insideV w:val="single" w:sz="4" w:space="0" w:color="auto"/>
      </w:tblBorders>
      <w:tblLook w:val="04A0" w:firstRow="1" w:lastRow="0" w:firstColumn="1" w:lastColumn="0" w:noHBand="0" w:noVBand="1"/>
    </w:tblPr>
    <w:tblGrid>
      <w:gridCol w:w="2194"/>
      <w:gridCol w:w="7272"/>
    </w:tblGrid>
    <w:tr w:rsidR="0009290F" w:rsidRPr="0088634D" w14:paraId="4D6E9D9E" w14:textId="77777777" w:rsidTr="5D6EDB22">
      <w:trPr>
        <w:trHeight w:val="180"/>
      </w:trPr>
      <w:tc>
        <w:tcPr>
          <w:tcW w:w="2430" w:type="dxa"/>
        </w:tcPr>
        <w:p w14:paraId="6BC4AE67" w14:textId="77777777" w:rsidR="0009290F" w:rsidRPr="0088634D" w:rsidRDefault="0009290F" w:rsidP="5D6EDB22">
          <w:pPr>
            <w:pStyle w:val="Header"/>
            <w:ind w:right="72"/>
            <w:jc w:val="right"/>
            <w:rPr>
              <w:rFonts w:ascii="Cambria" w:eastAsia="Cambria" w:hAnsi="Cambria" w:cs="Cambria"/>
              <w:b/>
              <w:bCs/>
            </w:rPr>
          </w:pPr>
          <w:r>
            <w:t>TIS GmbH</w:t>
          </w:r>
        </w:p>
      </w:tc>
      <w:tc>
        <w:tcPr>
          <w:tcW w:w="7272" w:type="dxa"/>
          <w:noWrap/>
        </w:tcPr>
        <w:p w14:paraId="73638EEA" w14:textId="10ACF111" w:rsidR="0009290F" w:rsidRPr="0088634D" w:rsidRDefault="0009290F" w:rsidP="5D6EDB22">
          <w:pPr>
            <w:pStyle w:val="Header"/>
            <w:rPr>
              <w:rFonts w:ascii="Cambria" w:eastAsia="Cambria" w:hAnsi="Cambria" w:cs="Cambria"/>
            </w:rPr>
          </w:pPr>
          <w:r>
            <w:t>Telematics solutions from Bocholt for logistics service providers</w:t>
          </w:r>
        </w:p>
      </w:tc>
    </w:tr>
  </w:tbl>
  <w:p w14:paraId="27A1A4EB" w14:textId="77777777" w:rsidR="0009290F" w:rsidRDefault="0009290F" w:rsidP="00AD1311">
    <w:pPr>
      <w:pStyle w:val="Header"/>
    </w:pPr>
  </w:p>
  <w:p w14:paraId="6B743323" w14:textId="77777777" w:rsidR="0009290F" w:rsidRPr="00AD1311" w:rsidRDefault="0009290F" w:rsidP="00AD1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1D5E"/>
    <w:multiLevelType w:val="hybridMultilevel"/>
    <w:tmpl w:val="B7EA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05125"/>
    <w:multiLevelType w:val="hybridMultilevel"/>
    <w:tmpl w:val="7422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2"/>
    <w:rsid w:val="00011BF8"/>
    <w:rsid w:val="000647BD"/>
    <w:rsid w:val="0009290F"/>
    <w:rsid w:val="00097F3C"/>
    <w:rsid w:val="000F1F49"/>
    <w:rsid w:val="001635D3"/>
    <w:rsid w:val="0018182F"/>
    <w:rsid w:val="00196500"/>
    <w:rsid w:val="00246A12"/>
    <w:rsid w:val="00272209"/>
    <w:rsid w:val="002842D9"/>
    <w:rsid w:val="00317922"/>
    <w:rsid w:val="00352EB8"/>
    <w:rsid w:val="003C053D"/>
    <w:rsid w:val="003F6D18"/>
    <w:rsid w:val="00410B2E"/>
    <w:rsid w:val="00431CA4"/>
    <w:rsid w:val="0052451B"/>
    <w:rsid w:val="005342FC"/>
    <w:rsid w:val="00552C3E"/>
    <w:rsid w:val="006846C6"/>
    <w:rsid w:val="006B0392"/>
    <w:rsid w:val="007476D8"/>
    <w:rsid w:val="007950CE"/>
    <w:rsid w:val="007C53D2"/>
    <w:rsid w:val="007D1F16"/>
    <w:rsid w:val="007D41FB"/>
    <w:rsid w:val="00811CD1"/>
    <w:rsid w:val="0088386E"/>
    <w:rsid w:val="00927EB5"/>
    <w:rsid w:val="0099556B"/>
    <w:rsid w:val="009C0AA8"/>
    <w:rsid w:val="009C1E85"/>
    <w:rsid w:val="009D1E43"/>
    <w:rsid w:val="009D337D"/>
    <w:rsid w:val="00A13A42"/>
    <w:rsid w:val="00AD1311"/>
    <w:rsid w:val="00B140C8"/>
    <w:rsid w:val="00B16864"/>
    <w:rsid w:val="00B51AFB"/>
    <w:rsid w:val="00B60DF2"/>
    <w:rsid w:val="00BA6F29"/>
    <w:rsid w:val="00BB7587"/>
    <w:rsid w:val="00BD0D1D"/>
    <w:rsid w:val="00BE35E1"/>
    <w:rsid w:val="00C122DA"/>
    <w:rsid w:val="00C677EE"/>
    <w:rsid w:val="00C75976"/>
    <w:rsid w:val="00C935E2"/>
    <w:rsid w:val="00CC7FEA"/>
    <w:rsid w:val="00CD3D2B"/>
    <w:rsid w:val="00D46992"/>
    <w:rsid w:val="00D7116A"/>
    <w:rsid w:val="00DD5774"/>
    <w:rsid w:val="00E270FB"/>
    <w:rsid w:val="00E80739"/>
    <w:rsid w:val="00EB159A"/>
    <w:rsid w:val="00ED293E"/>
    <w:rsid w:val="00EE6F33"/>
    <w:rsid w:val="00FD46BD"/>
    <w:rsid w:val="00FE656C"/>
    <w:rsid w:val="00FF04D9"/>
    <w:rsid w:val="292330FF"/>
    <w:rsid w:val="55578842"/>
    <w:rsid w:val="55A8171B"/>
    <w:rsid w:val="5AE8C59A"/>
    <w:rsid w:val="5D6EDB22"/>
    <w:rsid w:val="72DA5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BF688"/>
  <w14:defaultImageDpi w14:val="300"/>
  <w15:docId w15:val="{CE6B1DA3-C303-F94C-A7D4-CCC00EDD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6992"/>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FD46B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A42"/>
    <w:pPr>
      <w:ind w:left="720"/>
      <w:contextualSpacing/>
    </w:pPr>
  </w:style>
  <w:style w:type="paragraph" w:styleId="BalloonText">
    <w:name w:val="Balloon Text"/>
    <w:basedOn w:val="Normal"/>
    <w:link w:val="BalloonTextChar"/>
    <w:uiPriority w:val="99"/>
    <w:semiHidden/>
    <w:unhideWhenUsed/>
    <w:rsid w:val="003179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7922"/>
    <w:rPr>
      <w:rFonts w:ascii="Lucida Grande" w:hAnsi="Lucida Grande" w:cs="Lucida Grande"/>
      <w:sz w:val="18"/>
      <w:szCs w:val="18"/>
    </w:rPr>
  </w:style>
  <w:style w:type="paragraph" w:styleId="Header">
    <w:name w:val="header"/>
    <w:basedOn w:val="Normal"/>
    <w:link w:val="HeaderChar"/>
    <w:uiPriority w:val="99"/>
    <w:unhideWhenUsed/>
    <w:rsid w:val="00FF04D9"/>
    <w:pPr>
      <w:tabs>
        <w:tab w:val="center" w:pos="4320"/>
        <w:tab w:val="right" w:pos="8640"/>
      </w:tabs>
    </w:pPr>
  </w:style>
  <w:style w:type="character" w:customStyle="1" w:styleId="HeaderChar">
    <w:name w:val="Header Char"/>
    <w:basedOn w:val="DefaultParagraphFont"/>
    <w:link w:val="Header"/>
    <w:uiPriority w:val="99"/>
    <w:rsid w:val="00FF04D9"/>
  </w:style>
  <w:style w:type="paragraph" w:styleId="Footer">
    <w:name w:val="footer"/>
    <w:basedOn w:val="Normal"/>
    <w:link w:val="FooterChar"/>
    <w:uiPriority w:val="99"/>
    <w:unhideWhenUsed/>
    <w:rsid w:val="00FF04D9"/>
    <w:pPr>
      <w:tabs>
        <w:tab w:val="center" w:pos="4320"/>
        <w:tab w:val="right" w:pos="8640"/>
      </w:tabs>
    </w:pPr>
  </w:style>
  <w:style w:type="character" w:customStyle="1" w:styleId="FooterChar">
    <w:name w:val="Footer Char"/>
    <w:basedOn w:val="DefaultParagraphFont"/>
    <w:link w:val="Footer"/>
    <w:uiPriority w:val="99"/>
    <w:rsid w:val="00FF04D9"/>
  </w:style>
  <w:style w:type="character" w:styleId="Hyperlink">
    <w:name w:val="Hyperlink"/>
    <w:rsid w:val="00272209"/>
  </w:style>
  <w:style w:type="character" w:customStyle="1" w:styleId="Heading1Char">
    <w:name w:val="Heading 1 Char"/>
    <w:basedOn w:val="DefaultParagraphFont"/>
    <w:link w:val="Heading1"/>
    <w:uiPriority w:val="9"/>
    <w:rsid w:val="00D46992"/>
    <w:rPr>
      <w:rFonts w:ascii="Times" w:hAnsi="Times"/>
      <w:b/>
      <w:bCs/>
      <w:kern w:val="36"/>
      <w:sz w:val="48"/>
      <w:szCs w:val="48"/>
    </w:rPr>
  </w:style>
  <w:style w:type="character" w:customStyle="1" w:styleId="Heading2Char">
    <w:name w:val="Heading 2 Char"/>
    <w:basedOn w:val="DefaultParagraphFont"/>
    <w:link w:val="Heading2"/>
    <w:uiPriority w:val="9"/>
    <w:semiHidden/>
    <w:rsid w:val="00FD46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50021">
      <w:bodyDiv w:val="1"/>
      <w:marLeft w:val="0"/>
      <w:marRight w:val="0"/>
      <w:marTop w:val="0"/>
      <w:marBottom w:val="0"/>
      <w:divBdr>
        <w:top w:val="none" w:sz="0" w:space="0" w:color="auto"/>
        <w:left w:val="none" w:sz="0" w:space="0" w:color="auto"/>
        <w:bottom w:val="none" w:sz="0" w:space="0" w:color="auto"/>
        <w:right w:val="none" w:sz="0" w:space="0" w:color="auto"/>
      </w:divBdr>
    </w:div>
    <w:div w:id="365329354">
      <w:bodyDiv w:val="1"/>
      <w:marLeft w:val="0"/>
      <w:marRight w:val="0"/>
      <w:marTop w:val="0"/>
      <w:marBottom w:val="0"/>
      <w:divBdr>
        <w:top w:val="none" w:sz="0" w:space="0" w:color="auto"/>
        <w:left w:val="none" w:sz="0" w:space="0" w:color="auto"/>
        <w:bottom w:val="none" w:sz="0" w:space="0" w:color="auto"/>
        <w:right w:val="none" w:sz="0" w:space="0" w:color="auto"/>
      </w:divBdr>
    </w:div>
    <w:div w:id="442847629">
      <w:bodyDiv w:val="1"/>
      <w:marLeft w:val="0"/>
      <w:marRight w:val="0"/>
      <w:marTop w:val="0"/>
      <w:marBottom w:val="0"/>
      <w:divBdr>
        <w:top w:val="none" w:sz="0" w:space="0" w:color="auto"/>
        <w:left w:val="none" w:sz="0" w:space="0" w:color="auto"/>
        <w:bottom w:val="none" w:sz="0" w:space="0" w:color="auto"/>
        <w:right w:val="none" w:sz="0" w:space="0" w:color="auto"/>
      </w:divBdr>
    </w:div>
    <w:div w:id="499540616">
      <w:bodyDiv w:val="1"/>
      <w:marLeft w:val="0"/>
      <w:marRight w:val="0"/>
      <w:marTop w:val="0"/>
      <w:marBottom w:val="0"/>
      <w:divBdr>
        <w:top w:val="none" w:sz="0" w:space="0" w:color="auto"/>
        <w:left w:val="none" w:sz="0" w:space="0" w:color="auto"/>
        <w:bottom w:val="none" w:sz="0" w:space="0" w:color="auto"/>
        <w:right w:val="none" w:sz="0" w:space="0" w:color="auto"/>
      </w:divBdr>
    </w:div>
    <w:div w:id="503739923">
      <w:bodyDiv w:val="1"/>
      <w:marLeft w:val="0"/>
      <w:marRight w:val="0"/>
      <w:marTop w:val="0"/>
      <w:marBottom w:val="0"/>
      <w:divBdr>
        <w:top w:val="none" w:sz="0" w:space="0" w:color="auto"/>
        <w:left w:val="none" w:sz="0" w:space="0" w:color="auto"/>
        <w:bottom w:val="none" w:sz="0" w:space="0" w:color="auto"/>
        <w:right w:val="none" w:sz="0" w:space="0" w:color="auto"/>
      </w:divBdr>
    </w:div>
    <w:div w:id="503863710">
      <w:bodyDiv w:val="1"/>
      <w:marLeft w:val="0"/>
      <w:marRight w:val="0"/>
      <w:marTop w:val="0"/>
      <w:marBottom w:val="0"/>
      <w:divBdr>
        <w:top w:val="none" w:sz="0" w:space="0" w:color="auto"/>
        <w:left w:val="none" w:sz="0" w:space="0" w:color="auto"/>
        <w:bottom w:val="none" w:sz="0" w:space="0" w:color="auto"/>
        <w:right w:val="none" w:sz="0" w:space="0" w:color="auto"/>
      </w:divBdr>
    </w:div>
    <w:div w:id="534539211">
      <w:bodyDiv w:val="1"/>
      <w:marLeft w:val="0"/>
      <w:marRight w:val="0"/>
      <w:marTop w:val="0"/>
      <w:marBottom w:val="0"/>
      <w:divBdr>
        <w:top w:val="none" w:sz="0" w:space="0" w:color="auto"/>
        <w:left w:val="none" w:sz="0" w:space="0" w:color="auto"/>
        <w:bottom w:val="none" w:sz="0" w:space="0" w:color="auto"/>
        <w:right w:val="none" w:sz="0" w:space="0" w:color="auto"/>
      </w:divBdr>
    </w:div>
    <w:div w:id="581917728">
      <w:bodyDiv w:val="1"/>
      <w:marLeft w:val="0"/>
      <w:marRight w:val="0"/>
      <w:marTop w:val="0"/>
      <w:marBottom w:val="0"/>
      <w:divBdr>
        <w:top w:val="none" w:sz="0" w:space="0" w:color="auto"/>
        <w:left w:val="none" w:sz="0" w:space="0" w:color="auto"/>
        <w:bottom w:val="none" w:sz="0" w:space="0" w:color="auto"/>
        <w:right w:val="none" w:sz="0" w:space="0" w:color="auto"/>
      </w:divBdr>
    </w:div>
    <w:div w:id="687099708">
      <w:bodyDiv w:val="1"/>
      <w:marLeft w:val="0"/>
      <w:marRight w:val="0"/>
      <w:marTop w:val="0"/>
      <w:marBottom w:val="0"/>
      <w:divBdr>
        <w:top w:val="none" w:sz="0" w:space="0" w:color="auto"/>
        <w:left w:val="none" w:sz="0" w:space="0" w:color="auto"/>
        <w:bottom w:val="none" w:sz="0" w:space="0" w:color="auto"/>
        <w:right w:val="none" w:sz="0" w:space="0" w:color="auto"/>
      </w:divBdr>
    </w:div>
    <w:div w:id="688726569">
      <w:bodyDiv w:val="1"/>
      <w:marLeft w:val="0"/>
      <w:marRight w:val="0"/>
      <w:marTop w:val="0"/>
      <w:marBottom w:val="0"/>
      <w:divBdr>
        <w:top w:val="none" w:sz="0" w:space="0" w:color="auto"/>
        <w:left w:val="none" w:sz="0" w:space="0" w:color="auto"/>
        <w:bottom w:val="none" w:sz="0" w:space="0" w:color="auto"/>
        <w:right w:val="none" w:sz="0" w:space="0" w:color="auto"/>
      </w:divBdr>
    </w:div>
    <w:div w:id="789397235">
      <w:bodyDiv w:val="1"/>
      <w:marLeft w:val="0"/>
      <w:marRight w:val="0"/>
      <w:marTop w:val="0"/>
      <w:marBottom w:val="0"/>
      <w:divBdr>
        <w:top w:val="none" w:sz="0" w:space="0" w:color="auto"/>
        <w:left w:val="none" w:sz="0" w:space="0" w:color="auto"/>
        <w:bottom w:val="none" w:sz="0" w:space="0" w:color="auto"/>
        <w:right w:val="none" w:sz="0" w:space="0" w:color="auto"/>
      </w:divBdr>
    </w:div>
    <w:div w:id="846477395">
      <w:bodyDiv w:val="1"/>
      <w:marLeft w:val="0"/>
      <w:marRight w:val="0"/>
      <w:marTop w:val="0"/>
      <w:marBottom w:val="0"/>
      <w:divBdr>
        <w:top w:val="none" w:sz="0" w:space="0" w:color="auto"/>
        <w:left w:val="none" w:sz="0" w:space="0" w:color="auto"/>
        <w:bottom w:val="none" w:sz="0" w:space="0" w:color="auto"/>
        <w:right w:val="none" w:sz="0" w:space="0" w:color="auto"/>
      </w:divBdr>
    </w:div>
    <w:div w:id="977338759">
      <w:bodyDiv w:val="1"/>
      <w:marLeft w:val="0"/>
      <w:marRight w:val="0"/>
      <w:marTop w:val="0"/>
      <w:marBottom w:val="0"/>
      <w:divBdr>
        <w:top w:val="none" w:sz="0" w:space="0" w:color="auto"/>
        <w:left w:val="none" w:sz="0" w:space="0" w:color="auto"/>
        <w:bottom w:val="none" w:sz="0" w:space="0" w:color="auto"/>
        <w:right w:val="none" w:sz="0" w:space="0" w:color="auto"/>
      </w:divBdr>
    </w:div>
    <w:div w:id="1038361925">
      <w:bodyDiv w:val="1"/>
      <w:marLeft w:val="0"/>
      <w:marRight w:val="0"/>
      <w:marTop w:val="0"/>
      <w:marBottom w:val="0"/>
      <w:divBdr>
        <w:top w:val="none" w:sz="0" w:space="0" w:color="auto"/>
        <w:left w:val="none" w:sz="0" w:space="0" w:color="auto"/>
        <w:bottom w:val="none" w:sz="0" w:space="0" w:color="auto"/>
        <w:right w:val="none" w:sz="0" w:space="0" w:color="auto"/>
      </w:divBdr>
    </w:div>
    <w:div w:id="1293754186">
      <w:bodyDiv w:val="1"/>
      <w:marLeft w:val="0"/>
      <w:marRight w:val="0"/>
      <w:marTop w:val="0"/>
      <w:marBottom w:val="0"/>
      <w:divBdr>
        <w:top w:val="none" w:sz="0" w:space="0" w:color="auto"/>
        <w:left w:val="none" w:sz="0" w:space="0" w:color="auto"/>
        <w:bottom w:val="none" w:sz="0" w:space="0" w:color="auto"/>
        <w:right w:val="none" w:sz="0" w:space="0" w:color="auto"/>
      </w:divBdr>
    </w:div>
    <w:div w:id="1773813708">
      <w:bodyDiv w:val="1"/>
      <w:marLeft w:val="0"/>
      <w:marRight w:val="0"/>
      <w:marTop w:val="0"/>
      <w:marBottom w:val="0"/>
      <w:divBdr>
        <w:top w:val="none" w:sz="0" w:space="0" w:color="auto"/>
        <w:left w:val="none" w:sz="0" w:space="0" w:color="auto"/>
        <w:bottom w:val="none" w:sz="0" w:space="0" w:color="auto"/>
        <w:right w:val="none" w:sz="0" w:space="0" w:color="auto"/>
      </w:divBdr>
    </w:div>
    <w:div w:id="20717270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tis-gmbh.d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Actomic LLC</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Cornelius</dc:creator>
  <cp:keywords/>
  <dc:description/>
  <cp:lastModifiedBy>Christiane Cornelius</cp:lastModifiedBy>
  <cp:revision>5</cp:revision>
  <dcterms:created xsi:type="dcterms:W3CDTF">2020-02-07T01:10:00Z</dcterms:created>
  <dcterms:modified xsi:type="dcterms:W3CDTF">2020-02-07T01:34:00Z</dcterms:modified>
</cp:coreProperties>
</file>